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D84570">
      <w:pPr>
        <w:jc w:val="left"/>
      </w:pPr>
    </w:p>
    <w:p w14:paraId="29817E93">
      <w:pPr>
        <w:jc w:val="both"/>
        <w:rPr>
          <w:rFonts w:hint="eastAsia" w:ascii="宋体" w:hAnsi="宋体" w:eastAsia="宋体" w:cs="宋体"/>
          <w:b/>
          <w:bCs/>
          <w:sz w:val="36"/>
          <w:szCs w:val="36"/>
        </w:rPr>
      </w:pPr>
    </w:p>
    <w:p w14:paraId="77C5AD49">
      <w:pPr>
        <w:jc w:val="center"/>
        <w:rPr>
          <w:rFonts w:hint="default" w:ascii="微软雅黑" w:hAnsi="微软雅黑" w:eastAsia="微软雅黑" w:cs="微软雅黑"/>
          <w:b/>
          <w:bCs/>
          <w:sz w:val="30"/>
          <w:szCs w:val="30"/>
          <w:lang w:val="en-US" w:eastAsia="zh-CN"/>
        </w:rPr>
      </w:pPr>
      <w:r>
        <w:rPr>
          <w:rFonts w:ascii="微软雅黑" w:hAnsi="微软雅黑" w:eastAsia="微软雅黑" w:cs="微软雅黑"/>
          <w:b/>
          <w:bCs/>
          <w:sz w:val="30"/>
          <w:szCs w:val="30"/>
        </w:rPr>
        <w:t xml:space="preserve"> </w:t>
      </w:r>
      <w:r>
        <w:rPr>
          <w:rFonts w:hint="eastAsia" w:ascii="微软雅黑" w:hAnsi="微软雅黑" w:eastAsia="微软雅黑" w:cs="微软雅黑"/>
          <w:b/>
          <w:bCs/>
          <w:sz w:val="30"/>
          <w:szCs w:val="30"/>
        </w:rPr>
        <w:t>Double side Flat bottle Labeling machine</w:t>
      </w:r>
      <w:r>
        <w:rPr>
          <w:rFonts w:hint="eastAsia" w:ascii="微软雅黑" w:hAnsi="微软雅黑" w:eastAsia="微软雅黑" w:cs="微软雅黑"/>
          <w:b/>
          <w:bCs/>
          <w:sz w:val="30"/>
          <w:szCs w:val="30"/>
          <w:lang w:val="en-US" w:eastAsia="zh-CN"/>
        </w:rPr>
        <w:t xml:space="preserve"> </w:t>
      </w:r>
    </w:p>
    <w:p w14:paraId="701950FB">
      <w:pPr>
        <w:jc w:val="center"/>
        <w:rPr>
          <w:rFonts w:hint="eastAsia" w:ascii="微软雅黑" w:hAnsi="微软雅黑" w:eastAsia="微软雅黑" w:cs="微软雅黑"/>
          <w:b/>
          <w:bCs/>
          <w:sz w:val="30"/>
          <w:szCs w:val="30"/>
          <w:lang w:eastAsia="zh-CN"/>
        </w:rPr>
      </w:pPr>
    </w:p>
    <w:p w14:paraId="3040031F">
      <w:pPr>
        <w:jc w:val="center"/>
        <w:rPr>
          <w:rFonts w:hint="default" w:ascii="微软雅黑" w:hAnsi="微软雅黑" w:eastAsia="微软雅黑" w:cs="微软雅黑"/>
          <w:b/>
          <w:bCs/>
          <w:sz w:val="30"/>
          <w:szCs w:val="30"/>
          <w:lang w:val="en-US" w:eastAsia="zh-CN"/>
        </w:rPr>
      </w:pPr>
      <w:r>
        <w:rPr>
          <w:rFonts w:hint="eastAsia" w:ascii="微软雅黑" w:hAnsi="微软雅黑" w:eastAsia="微软雅黑" w:cs="微软雅黑"/>
          <w:b/>
          <w:bCs/>
          <w:sz w:val="30"/>
          <w:szCs w:val="30"/>
          <w:lang w:val="en-US" w:eastAsia="zh-CN"/>
        </w:rPr>
        <w:t>About Us</w:t>
      </w:r>
    </w:p>
    <w:p w14:paraId="33B8FB69">
      <w:pPr>
        <w:jc w:val="center"/>
        <w:rPr>
          <w:rFonts w:ascii="微软雅黑" w:hAnsi="微软雅黑" w:eastAsia="微软雅黑" w:cs="微软雅黑"/>
          <w:b/>
          <w:bCs/>
          <w:sz w:val="18"/>
          <w:szCs w:val="18"/>
        </w:rPr>
      </w:pPr>
    </w:p>
    <w:p w14:paraId="23C33626">
      <w:pPr>
        <w:jc w:val="left"/>
        <w:rPr>
          <w:rFonts w:hint="eastAsia" w:ascii="宋体" w:eastAsia="宋体"/>
          <w:b/>
          <w:bCs/>
          <w:szCs w:val="20"/>
          <w:lang w:eastAsia="zh-CN"/>
        </w:rPr>
      </w:pPr>
      <w:r>
        <w:rPr>
          <w:rFonts w:hint="eastAsia" w:ascii="宋体" w:eastAsia="宋体"/>
          <w:b/>
          <w:bCs/>
          <w:szCs w:val="20"/>
          <w:lang w:eastAsia="zh-CN"/>
        </w:rPr>
        <w:drawing>
          <wp:inline distT="0" distB="0" distL="114300" distR="114300">
            <wp:extent cx="6021705" cy="4516755"/>
            <wp:effectExtent l="0" t="0" r="17145" b="17145"/>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6"/>
                    <a:stretch>
                      <a:fillRect/>
                    </a:stretch>
                  </pic:blipFill>
                  <pic:spPr>
                    <a:xfrm>
                      <a:off x="0" y="0"/>
                      <a:ext cx="6021705" cy="4516755"/>
                    </a:xfrm>
                    <a:prstGeom prst="rect">
                      <a:avLst/>
                    </a:prstGeom>
                  </pic:spPr>
                </pic:pic>
              </a:graphicData>
            </a:graphic>
          </wp:inline>
        </w:drawing>
      </w:r>
    </w:p>
    <w:p w14:paraId="5FF0A7AA">
      <w:pPr>
        <w:jc w:val="left"/>
        <w:rPr>
          <w:rFonts w:hint="eastAsia" w:ascii="宋体"/>
          <w:b w:val="0"/>
          <w:bCs w:val="0"/>
          <w:szCs w:val="20"/>
          <w:lang w:eastAsia="zh-CN"/>
        </w:rPr>
      </w:pPr>
    </w:p>
    <w:p w14:paraId="55AA0B90">
      <w:pPr>
        <w:jc w:val="both"/>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 xml:space="preserve">Our company, located at Building 2-103, Zhongkai Enterprise City, National Economic and Technological Development Zone, Xinxiang City, Henan Province, is a regional branch of a leading labeling machinery manufacturer originally based in Dongguan. We specialize in designing and manufacturing advanced labeling machines, filling systems, and intelligent post-filling packaging equipment.  </w:t>
      </w:r>
    </w:p>
    <w:p w14:paraId="15F0B78A">
      <w:pPr>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sz w:val="21"/>
          <w:szCs w:val="21"/>
          <w:lang w:eastAsia="zh-CN"/>
        </w:rPr>
        <w:t>We deliver customized automation solutions for diverse industries, including food and beverage, pharmaceuticals, cosmetics, electronics, logistics, and tobacco. Our clients include globally recognized brands such as China Tobacco, Shuanghui, Muyuan, Sanquan, Antuo Biotech, White Elephant, Mixue, Tianbing Group, and others.</w:t>
      </w:r>
    </w:p>
    <w:p w14:paraId="14E0CE6C">
      <w:pPr>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sz w:val="21"/>
          <w:szCs w:val="21"/>
          <w:lang w:eastAsia="zh-CN"/>
        </w:rPr>
        <w:t xml:space="preserve"> With a strong presence across China, we also serve international markets. We have established partnerships in Southeast Asia, the Middle East, Latin America, and Europe, supported by our independent import/export license to ensure seamless global operations.   </w:t>
      </w:r>
    </w:p>
    <w:p w14:paraId="614AD790">
      <w:pPr>
        <w:jc w:val="left"/>
        <w:rPr>
          <w:rFonts w:hint="eastAsia" w:ascii="宋体"/>
          <w:b w:val="0"/>
          <w:bCs w:val="0"/>
          <w:szCs w:val="20"/>
          <w:lang w:eastAsia="zh-CN"/>
        </w:rPr>
      </w:pPr>
    </w:p>
    <w:p w14:paraId="78805A6E">
      <w:pPr>
        <w:jc w:val="center"/>
        <w:rPr>
          <w:rFonts w:hint="eastAsia" w:ascii="宋体"/>
          <w:b/>
          <w:bCs/>
          <w:sz w:val="24"/>
          <w:szCs w:val="24"/>
          <w:lang w:eastAsia="zh-CN"/>
        </w:rPr>
      </w:pPr>
    </w:p>
    <w:p w14:paraId="140A994D">
      <w:pPr>
        <w:jc w:val="center"/>
        <w:rPr>
          <w:rFonts w:hint="eastAsia" w:ascii="宋体"/>
          <w:b/>
          <w:bCs/>
          <w:sz w:val="32"/>
          <w:szCs w:val="32"/>
          <w:lang w:eastAsia="zh-CN"/>
        </w:rPr>
      </w:pPr>
    </w:p>
    <w:p w14:paraId="17EC90E4">
      <w:pPr>
        <w:jc w:val="center"/>
        <w:rPr>
          <w:rFonts w:hint="eastAsia" w:ascii="宋体"/>
          <w:b/>
          <w:bCs/>
          <w:sz w:val="32"/>
          <w:szCs w:val="32"/>
          <w:lang w:eastAsia="zh-CN"/>
        </w:rPr>
      </w:pPr>
    </w:p>
    <w:p w14:paraId="4428D420">
      <w:pPr>
        <w:jc w:val="center"/>
        <w:rPr>
          <w:rFonts w:hint="eastAsia" w:ascii="宋体"/>
          <w:b/>
          <w:bCs/>
          <w:sz w:val="32"/>
          <w:szCs w:val="32"/>
          <w:lang w:eastAsia="zh-CN"/>
        </w:rPr>
      </w:pPr>
    </w:p>
    <w:p w14:paraId="29A69D18">
      <w:pPr>
        <w:jc w:val="center"/>
        <w:rPr>
          <w:rFonts w:hint="eastAsia" w:ascii="宋体"/>
          <w:b/>
          <w:bCs/>
          <w:sz w:val="32"/>
          <w:szCs w:val="32"/>
          <w:lang w:val="en-US" w:eastAsia="zh-CN"/>
        </w:rPr>
      </w:pPr>
    </w:p>
    <w:p w14:paraId="5411E350">
      <w:pPr>
        <w:jc w:val="center"/>
        <w:rPr>
          <w:rFonts w:hint="eastAsia" w:ascii="宋体"/>
          <w:b/>
          <w:bCs/>
          <w:sz w:val="32"/>
          <w:szCs w:val="32"/>
          <w:lang w:val="en-US" w:eastAsia="zh-CN"/>
        </w:rPr>
      </w:pPr>
    </w:p>
    <w:p w14:paraId="3F536744">
      <w:pPr>
        <w:jc w:val="center"/>
        <w:rPr>
          <w:rFonts w:hint="eastAsia" w:ascii="宋体"/>
          <w:b/>
          <w:bCs/>
          <w:sz w:val="32"/>
          <w:szCs w:val="32"/>
          <w:lang w:val="en-US" w:eastAsia="zh-CN"/>
        </w:rPr>
      </w:pPr>
    </w:p>
    <w:p w14:paraId="1723C4D6">
      <w:pPr>
        <w:jc w:val="center"/>
        <w:rPr>
          <w:rFonts w:hint="eastAsia" w:ascii="宋体"/>
          <w:b/>
          <w:bCs/>
          <w:sz w:val="32"/>
          <w:szCs w:val="32"/>
          <w:lang w:val="en-US" w:eastAsia="zh-CN"/>
        </w:rPr>
      </w:pPr>
    </w:p>
    <w:p w14:paraId="785C3558">
      <w:pPr>
        <w:jc w:val="center"/>
        <w:rPr>
          <w:rFonts w:hint="eastAsia" w:ascii="宋体"/>
          <w:b/>
          <w:bCs/>
          <w:sz w:val="32"/>
          <w:szCs w:val="32"/>
          <w:lang w:val="en-US" w:eastAsia="zh-CN"/>
        </w:rPr>
      </w:pPr>
    </w:p>
    <w:p w14:paraId="1920857A">
      <w:pPr>
        <w:jc w:val="center"/>
        <w:rPr>
          <w:rFonts w:hint="eastAsia" w:ascii="宋体"/>
          <w:b/>
          <w:bCs/>
          <w:sz w:val="32"/>
          <w:szCs w:val="32"/>
          <w:lang w:val="en-US" w:eastAsia="zh-CN"/>
        </w:rPr>
      </w:pPr>
    </w:p>
    <w:p w14:paraId="36A3C415">
      <w:pPr>
        <w:jc w:val="center"/>
        <w:rPr>
          <w:rFonts w:hint="eastAsia" w:ascii="宋体"/>
          <w:b/>
          <w:bCs/>
          <w:sz w:val="32"/>
          <w:szCs w:val="32"/>
          <w:lang w:val="en-US" w:eastAsia="zh-CN"/>
        </w:rPr>
      </w:pPr>
    </w:p>
    <w:p w14:paraId="47F0B29F">
      <w:pPr>
        <w:jc w:val="center"/>
        <w:rPr>
          <w:rFonts w:hint="eastAsia" w:ascii="宋体"/>
          <w:b/>
          <w:bCs/>
          <w:sz w:val="32"/>
          <w:szCs w:val="32"/>
          <w:lang w:val="en-US" w:eastAsia="zh-CN"/>
        </w:rPr>
      </w:pPr>
    </w:p>
    <w:p w14:paraId="363C91C2">
      <w:pPr>
        <w:jc w:val="center"/>
        <w:rPr>
          <w:rFonts w:hint="eastAsia" w:ascii="宋体"/>
          <w:b/>
          <w:bCs/>
          <w:sz w:val="32"/>
          <w:szCs w:val="32"/>
          <w:lang w:val="en-US" w:eastAsia="zh-CN"/>
        </w:rPr>
      </w:pPr>
    </w:p>
    <w:p w14:paraId="2F2B1D12">
      <w:pPr>
        <w:jc w:val="center"/>
        <w:rPr>
          <w:rFonts w:hint="default" w:ascii="宋体"/>
          <w:b/>
          <w:bCs/>
          <w:sz w:val="32"/>
          <w:szCs w:val="32"/>
          <w:lang w:val="en-US" w:eastAsia="zh-CN"/>
        </w:rPr>
      </w:pPr>
      <w:r>
        <w:rPr>
          <w:rFonts w:hint="eastAsia" w:ascii="宋体"/>
          <w:b/>
          <w:bCs/>
          <w:sz w:val="32"/>
          <w:szCs w:val="32"/>
          <w:lang w:val="en-US" w:eastAsia="zh-CN"/>
        </w:rPr>
        <w:t>Corner of the exhibition hall</w:t>
      </w:r>
    </w:p>
    <w:p w14:paraId="7CC01200">
      <w:pPr>
        <w:jc w:val="both"/>
        <w:rPr>
          <w:rFonts w:hint="eastAsia" w:ascii="宋体"/>
          <w:b/>
          <w:bCs/>
          <w:sz w:val="32"/>
          <w:szCs w:val="32"/>
          <w:lang w:eastAsia="zh-CN"/>
        </w:rPr>
      </w:pPr>
      <w:r>
        <w:rPr>
          <w:rFonts w:hint="eastAsia" w:ascii="宋体"/>
          <w:b/>
          <w:bCs/>
          <w:sz w:val="32"/>
          <w:szCs w:val="32"/>
          <w:lang w:eastAsia="zh-CN"/>
        </w:rPr>
        <w:drawing>
          <wp:inline distT="0" distB="0" distL="114300" distR="114300">
            <wp:extent cx="5899785" cy="3740150"/>
            <wp:effectExtent l="0" t="0" r="5715" b="12700"/>
            <wp:docPr id="5" name="图片 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2"/>
                    <pic:cNvPicPr>
                      <a:picLocks noChangeAspect="1"/>
                    </pic:cNvPicPr>
                  </pic:nvPicPr>
                  <pic:blipFill>
                    <a:blip r:embed="rId7"/>
                    <a:stretch>
                      <a:fillRect/>
                    </a:stretch>
                  </pic:blipFill>
                  <pic:spPr>
                    <a:xfrm>
                      <a:off x="0" y="0"/>
                      <a:ext cx="5899785" cy="3740150"/>
                    </a:xfrm>
                    <a:prstGeom prst="rect">
                      <a:avLst/>
                    </a:prstGeom>
                  </pic:spPr>
                </pic:pic>
              </a:graphicData>
            </a:graphic>
          </wp:inline>
        </w:drawing>
      </w:r>
    </w:p>
    <w:p w14:paraId="1737E861">
      <w:pPr>
        <w:jc w:val="both"/>
        <w:rPr>
          <w:rFonts w:hint="eastAsia" w:ascii="宋体"/>
          <w:b/>
          <w:bCs/>
          <w:sz w:val="32"/>
          <w:szCs w:val="32"/>
          <w:lang w:eastAsia="zh-CN"/>
        </w:rPr>
      </w:pPr>
    </w:p>
    <w:p w14:paraId="3AD9735C">
      <w:pPr>
        <w:jc w:val="both"/>
        <w:rPr>
          <w:rFonts w:hint="eastAsia" w:ascii="宋体"/>
          <w:b/>
          <w:bCs/>
          <w:sz w:val="32"/>
          <w:szCs w:val="32"/>
          <w:lang w:eastAsia="zh-CN"/>
        </w:rPr>
      </w:pPr>
    </w:p>
    <w:p w14:paraId="0D19237C">
      <w:pPr>
        <w:jc w:val="both"/>
        <w:rPr>
          <w:rFonts w:hint="eastAsia" w:ascii="宋体"/>
          <w:b/>
          <w:bCs/>
          <w:sz w:val="32"/>
          <w:szCs w:val="32"/>
          <w:lang w:eastAsia="zh-CN"/>
        </w:rPr>
      </w:pPr>
    </w:p>
    <w:p w14:paraId="4A706A13">
      <w:pPr>
        <w:jc w:val="both"/>
        <w:rPr>
          <w:rFonts w:hint="eastAsia" w:ascii="宋体"/>
          <w:b/>
          <w:bCs/>
          <w:sz w:val="32"/>
          <w:szCs w:val="32"/>
          <w:lang w:eastAsia="zh-CN"/>
        </w:rPr>
      </w:pPr>
    </w:p>
    <w:p w14:paraId="4557BC10">
      <w:pPr>
        <w:jc w:val="both"/>
        <w:rPr>
          <w:rFonts w:hint="eastAsia" w:ascii="宋体"/>
          <w:b/>
          <w:bCs/>
          <w:sz w:val="32"/>
          <w:szCs w:val="32"/>
          <w:lang w:eastAsia="zh-CN"/>
        </w:rPr>
      </w:pPr>
    </w:p>
    <w:p w14:paraId="160DCFE5">
      <w:pPr>
        <w:jc w:val="both"/>
        <w:rPr>
          <w:rFonts w:hint="eastAsia" w:ascii="宋体"/>
          <w:b/>
          <w:bCs/>
          <w:sz w:val="32"/>
          <w:szCs w:val="32"/>
          <w:lang w:eastAsia="zh-CN"/>
        </w:rPr>
      </w:pPr>
    </w:p>
    <w:p w14:paraId="1251053A">
      <w:pPr>
        <w:jc w:val="both"/>
        <w:rPr>
          <w:rFonts w:hint="eastAsia" w:ascii="宋体"/>
          <w:b/>
          <w:bCs/>
          <w:sz w:val="32"/>
          <w:szCs w:val="32"/>
          <w:lang w:eastAsia="zh-CN"/>
        </w:rPr>
      </w:pPr>
    </w:p>
    <w:p w14:paraId="5FCBAFE5">
      <w:pPr>
        <w:jc w:val="both"/>
        <w:rPr>
          <w:rFonts w:hint="eastAsia" w:ascii="宋体"/>
          <w:b/>
          <w:bCs/>
          <w:sz w:val="32"/>
          <w:szCs w:val="32"/>
          <w:lang w:eastAsia="zh-CN"/>
        </w:rPr>
      </w:pPr>
    </w:p>
    <w:p w14:paraId="6D01902F">
      <w:pPr>
        <w:jc w:val="both"/>
        <w:rPr>
          <w:rFonts w:hint="eastAsia" w:ascii="宋体"/>
          <w:b/>
          <w:bCs/>
          <w:sz w:val="32"/>
          <w:szCs w:val="32"/>
          <w:lang w:eastAsia="zh-CN"/>
        </w:rPr>
      </w:pPr>
    </w:p>
    <w:p w14:paraId="2A839A14">
      <w:pPr>
        <w:jc w:val="both"/>
        <w:rPr>
          <w:rFonts w:hint="eastAsia" w:ascii="宋体"/>
          <w:b/>
          <w:bCs/>
          <w:sz w:val="32"/>
          <w:szCs w:val="32"/>
          <w:lang w:eastAsia="zh-CN"/>
        </w:rPr>
      </w:pPr>
    </w:p>
    <w:p w14:paraId="6AC3A6C6">
      <w:pPr>
        <w:jc w:val="both"/>
        <w:rPr>
          <w:rFonts w:hint="eastAsia" w:ascii="宋体"/>
          <w:b/>
          <w:bCs/>
          <w:sz w:val="32"/>
          <w:szCs w:val="32"/>
          <w:lang w:eastAsia="zh-CN"/>
        </w:rPr>
      </w:pPr>
    </w:p>
    <w:p w14:paraId="420DCFDD">
      <w:pPr>
        <w:jc w:val="both"/>
        <w:rPr>
          <w:rFonts w:hint="eastAsia" w:ascii="宋体"/>
          <w:b/>
          <w:bCs/>
          <w:sz w:val="32"/>
          <w:szCs w:val="32"/>
          <w:lang w:eastAsia="zh-CN"/>
        </w:rPr>
      </w:pPr>
    </w:p>
    <w:p w14:paraId="3A16F1D1">
      <w:pPr>
        <w:jc w:val="center"/>
        <w:rPr>
          <w:rFonts w:hint="eastAsia" w:ascii="宋体"/>
          <w:b/>
          <w:bCs/>
          <w:sz w:val="32"/>
          <w:szCs w:val="32"/>
          <w:lang w:eastAsia="zh-CN"/>
        </w:rPr>
      </w:pPr>
    </w:p>
    <w:p w14:paraId="02FDD01C">
      <w:pPr>
        <w:jc w:val="center"/>
        <w:rPr>
          <w:rFonts w:hint="eastAsia" w:ascii="宋体"/>
          <w:b/>
          <w:bCs/>
          <w:sz w:val="32"/>
          <w:szCs w:val="32"/>
          <w:lang w:eastAsia="zh-CN"/>
        </w:rPr>
      </w:pPr>
      <w:r>
        <w:rPr>
          <w:rFonts w:hint="eastAsia" w:ascii="宋体"/>
          <w:b/>
          <w:bCs/>
          <w:sz w:val="32"/>
          <w:szCs w:val="32"/>
          <w:lang w:eastAsia="zh-CN"/>
        </w:rPr>
        <w:t>Warehouse corner</w:t>
      </w:r>
    </w:p>
    <w:p w14:paraId="72A590E5">
      <w:pPr>
        <w:jc w:val="both"/>
        <w:rPr>
          <w:rFonts w:hint="eastAsia" w:ascii="宋体"/>
          <w:b/>
          <w:bCs/>
          <w:sz w:val="32"/>
          <w:szCs w:val="32"/>
          <w:lang w:eastAsia="zh-CN"/>
        </w:rPr>
      </w:pPr>
      <w:r>
        <w:rPr>
          <w:rFonts w:hint="eastAsia" w:ascii="宋体"/>
          <w:b/>
          <w:bCs/>
          <w:sz w:val="32"/>
          <w:szCs w:val="32"/>
          <w:lang w:eastAsia="zh-CN"/>
        </w:rPr>
        <w:drawing>
          <wp:inline distT="0" distB="0" distL="114300" distR="114300">
            <wp:extent cx="6304915" cy="4575175"/>
            <wp:effectExtent l="0" t="0" r="635" b="15875"/>
            <wp:docPr id="6" name="图片 6"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3"/>
                    <pic:cNvPicPr>
                      <a:picLocks noChangeAspect="1"/>
                    </pic:cNvPicPr>
                  </pic:nvPicPr>
                  <pic:blipFill>
                    <a:blip r:embed="rId8"/>
                    <a:stretch>
                      <a:fillRect/>
                    </a:stretch>
                  </pic:blipFill>
                  <pic:spPr>
                    <a:xfrm>
                      <a:off x="0" y="0"/>
                      <a:ext cx="6304915" cy="4575175"/>
                    </a:xfrm>
                    <a:prstGeom prst="rect">
                      <a:avLst/>
                    </a:prstGeom>
                  </pic:spPr>
                </pic:pic>
              </a:graphicData>
            </a:graphic>
          </wp:inline>
        </w:drawing>
      </w:r>
    </w:p>
    <w:p w14:paraId="2540C2E8">
      <w:pPr>
        <w:jc w:val="left"/>
        <w:rPr>
          <w:rFonts w:hint="eastAsia" w:ascii="宋体" w:eastAsia="宋体"/>
          <w:b w:val="0"/>
          <w:bCs w:val="0"/>
          <w:szCs w:val="20"/>
          <w:lang w:eastAsia="zh-CN"/>
        </w:rPr>
      </w:pPr>
    </w:p>
    <w:p w14:paraId="64504639">
      <w:pPr>
        <w:numPr>
          <w:ilvl w:val="0"/>
          <w:numId w:val="0"/>
        </w:numPr>
        <w:jc w:val="center"/>
        <w:rPr>
          <w:rFonts w:hint="eastAsia" w:ascii="宋体" w:hAnsi="宋体"/>
          <w:b/>
          <w:bCs/>
          <w:sz w:val="32"/>
          <w:szCs w:val="32"/>
        </w:rPr>
      </w:pPr>
    </w:p>
    <w:p w14:paraId="6DDAD893">
      <w:pPr>
        <w:numPr>
          <w:ilvl w:val="0"/>
          <w:numId w:val="0"/>
        </w:numPr>
        <w:jc w:val="center"/>
        <w:rPr>
          <w:rFonts w:hint="eastAsia" w:ascii="宋体" w:hAnsi="宋体"/>
          <w:b/>
          <w:bCs/>
          <w:sz w:val="32"/>
          <w:szCs w:val="32"/>
        </w:rPr>
      </w:pPr>
    </w:p>
    <w:p w14:paraId="431CDE99">
      <w:pPr>
        <w:numPr>
          <w:ilvl w:val="0"/>
          <w:numId w:val="0"/>
        </w:numPr>
        <w:jc w:val="center"/>
        <w:rPr>
          <w:rFonts w:hint="eastAsia" w:ascii="宋体" w:hAnsi="宋体"/>
          <w:b/>
          <w:bCs/>
          <w:sz w:val="32"/>
          <w:szCs w:val="32"/>
        </w:rPr>
      </w:pPr>
    </w:p>
    <w:p w14:paraId="56FEFC59">
      <w:pPr>
        <w:numPr>
          <w:ilvl w:val="0"/>
          <w:numId w:val="0"/>
        </w:numPr>
        <w:jc w:val="center"/>
        <w:rPr>
          <w:rFonts w:hint="eastAsia" w:ascii="宋体" w:hAnsi="宋体"/>
          <w:b/>
          <w:bCs/>
          <w:sz w:val="32"/>
          <w:szCs w:val="32"/>
        </w:rPr>
      </w:pPr>
    </w:p>
    <w:p w14:paraId="21DF8B7B">
      <w:pPr>
        <w:numPr>
          <w:ilvl w:val="0"/>
          <w:numId w:val="0"/>
        </w:numPr>
        <w:jc w:val="center"/>
        <w:rPr>
          <w:rFonts w:hint="eastAsia" w:ascii="宋体" w:hAnsi="宋体"/>
          <w:b/>
          <w:bCs/>
          <w:sz w:val="32"/>
          <w:szCs w:val="32"/>
        </w:rPr>
      </w:pPr>
    </w:p>
    <w:p w14:paraId="7BC126BF">
      <w:pPr>
        <w:numPr>
          <w:ilvl w:val="0"/>
          <w:numId w:val="0"/>
        </w:numPr>
        <w:jc w:val="center"/>
        <w:rPr>
          <w:rFonts w:hint="eastAsia" w:ascii="宋体" w:hAnsi="宋体"/>
          <w:b/>
          <w:bCs/>
          <w:sz w:val="32"/>
          <w:szCs w:val="32"/>
        </w:rPr>
      </w:pPr>
    </w:p>
    <w:p w14:paraId="002CDFBA">
      <w:pPr>
        <w:numPr>
          <w:ilvl w:val="0"/>
          <w:numId w:val="0"/>
        </w:numPr>
        <w:jc w:val="center"/>
        <w:rPr>
          <w:rFonts w:hint="eastAsia" w:ascii="宋体" w:hAnsi="宋体"/>
          <w:b/>
          <w:bCs/>
          <w:sz w:val="32"/>
          <w:szCs w:val="32"/>
        </w:rPr>
      </w:pPr>
    </w:p>
    <w:p w14:paraId="22FB3126">
      <w:pPr>
        <w:numPr>
          <w:ilvl w:val="0"/>
          <w:numId w:val="0"/>
        </w:numPr>
        <w:jc w:val="center"/>
        <w:rPr>
          <w:rFonts w:hint="eastAsia" w:ascii="宋体" w:hAnsi="宋体"/>
          <w:b/>
          <w:bCs/>
          <w:sz w:val="32"/>
          <w:szCs w:val="32"/>
        </w:rPr>
      </w:pPr>
    </w:p>
    <w:p w14:paraId="6A80DA16">
      <w:pPr>
        <w:spacing w:line="360" w:lineRule="auto"/>
        <w:jc w:val="center"/>
        <w:rPr>
          <w:rFonts w:hint="eastAsia" w:ascii="宋体" w:hAnsi="宋体" w:eastAsia="宋体" w:cs="宋体"/>
          <w:b/>
          <w:bCs/>
          <w:sz w:val="24"/>
          <w:szCs w:val="24"/>
          <w:lang w:eastAsia="zh-CN"/>
        </w:rPr>
      </w:pPr>
    </w:p>
    <w:p w14:paraId="0BEF2CE7">
      <w:pPr>
        <w:spacing w:line="360" w:lineRule="auto"/>
        <w:jc w:val="center"/>
        <w:rPr>
          <w:rFonts w:hint="eastAsia" w:ascii="宋体" w:hAnsi="宋体" w:eastAsia="宋体" w:cs="宋体"/>
          <w:b/>
          <w:bCs/>
          <w:sz w:val="24"/>
          <w:szCs w:val="24"/>
          <w:lang w:eastAsia="zh-CN"/>
        </w:rPr>
      </w:pPr>
    </w:p>
    <w:p w14:paraId="10E1D3AD">
      <w:pPr>
        <w:spacing w:line="360" w:lineRule="auto"/>
        <w:jc w:val="center"/>
        <w:rPr>
          <w:rFonts w:hint="eastAsia" w:ascii="宋体" w:hAnsi="宋体" w:eastAsia="宋体" w:cs="宋体"/>
          <w:b/>
          <w:bCs/>
          <w:sz w:val="24"/>
          <w:szCs w:val="24"/>
          <w:lang w:eastAsia="zh-CN"/>
        </w:rPr>
      </w:pPr>
    </w:p>
    <w:p w14:paraId="61FAC8EA">
      <w:pPr>
        <w:spacing w:line="360" w:lineRule="auto"/>
        <w:jc w:val="center"/>
        <w:rPr>
          <w:rFonts w:hint="eastAsia" w:ascii="宋体" w:hAnsi="宋体" w:eastAsia="宋体" w:cs="宋体"/>
          <w:b/>
          <w:bCs/>
          <w:sz w:val="32"/>
          <w:szCs w:val="32"/>
          <w:lang w:eastAsia="zh-CN"/>
        </w:rPr>
      </w:pPr>
    </w:p>
    <w:p w14:paraId="3015869A">
      <w:pPr>
        <w:spacing w:line="360" w:lineRule="auto"/>
        <w:ind w:firstLine="2249" w:firstLineChars="700"/>
        <w:jc w:val="both"/>
        <w:rPr>
          <w:rFonts w:hint="default" w:ascii="宋体" w:hAnsi="宋体" w:eastAsia="宋体" w:cs="宋体"/>
          <w:b/>
          <w:bCs/>
          <w:sz w:val="32"/>
          <w:szCs w:val="32"/>
          <w:lang w:val="en-US" w:eastAsia="zh-CN"/>
        </w:rPr>
      </w:pPr>
      <w:r>
        <w:rPr>
          <w:rFonts w:hint="eastAsia" w:ascii="宋体" w:hAnsi="宋体" w:cs="宋体"/>
          <w:b/>
          <w:bCs/>
          <w:sz w:val="32"/>
          <w:szCs w:val="32"/>
          <w:lang w:val="en-US" w:eastAsia="zh-CN"/>
        </w:rPr>
        <w:t>Description of products</w:t>
      </w:r>
    </w:p>
    <w:p w14:paraId="32F5FA5A">
      <w:pPr>
        <w:spacing w:line="400" w:lineRule="exact"/>
        <w:rPr>
          <w:rFonts w:hint="eastAsia" w:ascii="宋体" w:hAnsi="宋体" w:eastAsia="宋体" w:cs="宋体"/>
          <w:b/>
          <w:sz w:val="24"/>
          <w:szCs w:val="24"/>
          <w:lang w:val="en-US" w:eastAsia="zh-CN"/>
        </w:rPr>
      </w:pPr>
    </w:p>
    <w:p w14:paraId="39B80371">
      <w:pPr>
        <w:spacing w:line="400" w:lineRule="exact"/>
        <w:rPr>
          <w:rFonts w:hint="eastAsia" w:ascii="宋体" w:hAnsi="宋体" w:eastAsia="宋体" w:cs="宋体"/>
          <w:b/>
          <w:sz w:val="24"/>
          <w:szCs w:val="24"/>
          <w:lang w:val="en-US" w:eastAsia="zh-CN"/>
        </w:rPr>
      </w:pPr>
    </w:p>
    <w:p w14:paraId="0A2196C8">
      <w:pPr>
        <w:spacing w:line="400" w:lineRule="exact"/>
        <w:rPr>
          <w:rFonts w:ascii="Arial" w:hAnsi="Arial" w:cs="Arial"/>
          <w:szCs w:val="21"/>
        </w:rPr>
      </w:pPr>
      <w:r>
        <w:rPr>
          <w:rFonts w:hint="eastAsia" w:ascii="宋体" w:hAnsi="宋体" w:eastAsia="宋体" w:cs="宋体"/>
          <w:b/>
          <w:sz w:val="24"/>
          <w:szCs w:val="24"/>
          <w:lang w:val="en-US" w:eastAsia="zh-CN"/>
        </w:rPr>
        <w:t>1.Suitable for single-sided and dual-sided labeling on flat, round, and square bottles, such as shampoo flat bottles, round/square mineral water bottles, lubricant flat bottles, and hand wash round bottles. Enables simultaneous two-sided labeling, with dual labeling to enhance production efficiency. Widely used in daily chemicals, bottled water, cosmetics, petrochemical, pharmaceutical, and related industries.</w:t>
      </w:r>
    </w:p>
    <w:p w14:paraId="7A92E41A">
      <w:pPr>
        <w:numPr>
          <w:ilvl w:val="0"/>
          <w:numId w:val="0"/>
        </w:numPr>
        <w:spacing w:line="400" w:lineRule="exact"/>
        <w:rPr>
          <w:rFonts w:ascii="Arial" w:hAnsi="Arial" w:cs="Arial"/>
          <w:szCs w:val="21"/>
        </w:rPr>
      </w:pPr>
      <w:r>
        <w:rPr>
          <w:rFonts w:hint="eastAsia" w:ascii="Arial" w:hAnsi="Arial" w:cs="Arial"/>
          <w:b/>
          <w:szCs w:val="21"/>
          <w:lang w:val="en-US" w:eastAsia="zh-CN"/>
        </w:rPr>
        <w:t>2.Applicable Labels: Self-adhesive labels, self-adhesive films, electronic supervision codes, barcodes, etc.  Applicable Products: Products requiring label application on side flat surfaces, large-curvature side surfaces, or cylindrical surfaces.  Industries: Widely applied in cosmetics, daily chemicals, electronics, pharmaceuticals, hardware, and plastics industries.  Application Examples: Labeling on shampoo flat bottles, lubricant flat bottles, shampoo round bottles, etc.</w:t>
      </w:r>
    </w:p>
    <w:p w14:paraId="35726906">
      <w:pPr>
        <w:spacing w:line="400" w:lineRule="exact"/>
        <w:rPr>
          <w:rFonts w:hint="eastAsia" w:ascii="Arial" w:hAnsi="Arial" w:cs="Arial"/>
          <w:b/>
          <w:bCs/>
          <w:szCs w:val="21"/>
          <w:lang w:val="en-US" w:eastAsia="zh-CN"/>
        </w:rPr>
      </w:pPr>
      <w:r>
        <w:rPr>
          <w:rFonts w:hint="eastAsia" w:ascii="Arial" w:hAnsi="Arial" w:cs="Arial"/>
          <w:b/>
          <w:bCs/>
          <w:szCs w:val="21"/>
          <w:lang w:val="en-US" w:eastAsia="zh-CN"/>
        </w:rPr>
        <w:t>3.Working Process</w:t>
      </w:r>
    </w:p>
    <w:p w14:paraId="46FA65A0">
      <w:pPr>
        <w:spacing w:line="400" w:lineRule="exact"/>
        <w:rPr>
          <w:rFonts w:hint="eastAsia" w:ascii="Arial" w:hAnsi="Arial" w:cs="Arial"/>
          <w:b/>
          <w:bCs/>
          <w:szCs w:val="21"/>
          <w:lang w:val="en-US" w:eastAsia="zh-CN"/>
        </w:rPr>
      </w:pPr>
      <w:r>
        <w:rPr>
          <w:rFonts w:hint="eastAsia" w:ascii="Arial" w:hAnsi="Arial" w:cs="Arial"/>
          <w:b/>
          <w:bCs/>
          <w:szCs w:val="21"/>
          <w:lang w:val="en-US" w:eastAsia="zh-CN"/>
        </w:rPr>
        <w:t xml:space="preserve">Core Operating Principle: A sensor detects the passing product and sends a signal to the labeling control system. At the precise position, the control system dispenses and applies the label to the target area of the product. As the product moves through the label-pressing device, the label is firmly adhered. This completes the application of a single label.  </w:t>
      </w:r>
    </w:p>
    <w:p w14:paraId="39BAC233">
      <w:pPr>
        <w:spacing w:line="400" w:lineRule="exact"/>
        <w:rPr>
          <w:rFonts w:hint="eastAsia" w:ascii="Arial" w:hAnsi="Arial" w:cs="Arial"/>
          <w:b/>
          <w:bCs/>
          <w:szCs w:val="21"/>
          <w:lang w:val="en-US" w:eastAsia="zh-CN"/>
        </w:rPr>
      </w:pPr>
      <w:r>
        <w:rPr>
          <w:rFonts w:hint="eastAsia" w:ascii="Arial" w:hAnsi="Arial" w:cs="Arial"/>
          <w:b/>
          <w:bCs/>
          <w:szCs w:val="21"/>
          <w:lang w:val="en-US" w:eastAsia="zh-CN"/>
        </w:rPr>
        <w:t>Operational Steps: Place products (compatible with conveyor lines) -&gt; Product conveyance -&gt; Product spacing adjustment -&gt; Labeling (automated by the device) -&gt; Collect labeled products.</w:t>
      </w:r>
    </w:p>
    <w:p w14:paraId="1A6DE259">
      <w:pPr>
        <w:numPr>
          <w:ilvl w:val="0"/>
          <w:numId w:val="0"/>
        </w:numPr>
        <w:spacing w:line="400" w:lineRule="exact"/>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4.</w:t>
      </w:r>
      <w:r>
        <w:rPr>
          <w:rFonts w:hint="eastAsia" w:ascii="微软雅黑" w:hAnsi="微软雅黑" w:eastAsia="微软雅黑" w:cs="微软雅黑"/>
          <w:b/>
          <w:bCs/>
          <w:sz w:val="21"/>
          <w:szCs w:val="21"/>
        </w:rPr>
        <w:t>Functional Features</w:t>
      </w:r>
    </w:p>
    <w:p w14:paraId="70F63858">
      <w:pP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 xml:space="preserve">Versatile Capability: A single machine handles single-sided and dual-sided labeling for four bottle types (round, flat, square, and irregular-shaped bottles).  </w:t>
      </w:r>
    </w:p>
    <w:p w14:paraId="585D7671">
      <w:pP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 xml:space="preserve">Precision Guidance System: Dual-sided rigid plastic synchronous guide chains ensure automatic bottle centering, minimizing manual alignment requirements for loading or conveyor integration. Supports standalone operation or seamless production line connectivity.  </w:t>
      </w:r>
    </w:p>
    <w:p w14:paraId="76B501E1">
      <w:pP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 xml:space="preserve">Stable Conveyance: Spring-loaded pressing mechanism ensures smooth product flow and compensates for bottle height variations.  </w:t>
      </w:r>
    </w:p>
    <w:p w14:paraId="68C0D021">
      <w:pP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 xml:space="preserve">Automatic Spacing Control: Integrated bottle spacing system adjusts gaps before guiding to ensure stable conveyance and labeling accuracy.  </w:t>
      </w:r>
    </w:p>
    <w:p w14:paraId="058E955D">
      <w:pP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 xml:space="preserve">Dual-Label Pressing:Two-stage pressing mechanism guarantees precision—initial alignment followed by compression to eliminate air bubbles and secure label edges.  </w:t>
      </w:r>
    </w:p>
    <w:p w14:paraId="2C7EB3FB">
      <w:pP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 xml:space="preserve">Smart Automation: Intelligent control with photoelectric tracking prevents labeling without detected products, auto-corrects missing labels, and detects label presence to avoid waste and missed applications.  </w:t>
      </w:r>
    </w:p>
    <w:p w14:paraId="128EB750">
      <w:pP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GMP-Compliant Design: Constructed with stainless steel and high-grade aluminum alloy for durability and hygiene. Features robust, sleek construction for industrial aesthetics.</w:t>
      </w:r>
    </w:p>
    <w:p w14:paraId="0D392C92">
      <w:pPr>
        <w:autoSpaceDN w:val="0"/>
        <w:spacing w:line="400" w:lineRule="exact"/>
        <w:ind w:left="380" w:hanging="422" w:hangingChars="200"/>
        <w:rPr>
          <w:b/>
          <w:bCs/>
          <w:sz w:val="21"/>
          <w:szCs w:val="21"/>
        </w:rPr>
      </w:pPr>
    </w:p>
    <w:p w14:paraId="711237C5">
      <w:pPr>
        <w:autoSpaceDN w:val="0"/>
        <w:spacing w:line="400" w:lineRule="exact"/>
        <w:ind w:left="380" w:hanging="422" w:hangingChars="200"/>
        <w:rPr>
          <w:rFonts w:hint="eastAsia" w:ascii="宋体" w:hAnsi="宋体" w:cs="宋体"/>
          <w:b/>
          <w:bCs/>
          <w:sz w:val="21"/>
          <w:szCs w:val="21"/>
          <w:lang w:val="en-US" w:eastAsia="zh-CN"/>
        </w:rPr>
      </w:pPr>
    </w:p>
    <w:p w14:paraId="59B54A11">
      <w:pPr>
        <w:autoSpaceDN w:val="0"/>
        <w:spacing w:line="400" w:lineRule="exact"/>
        <w:ind w:left="380" w:hanging="482" w:hangingChars="200"/>
        <w:rPr>
          <w:rFonts w:hint="eastAsia" w:ascii="宋体" w:hAnsi="宋体" w:cs="宋体"/>
          <w:b/>
          <w:bCs/>
          <w:sz w:val="24"/>
          <w:szCs w:val="24"/>
          <w:lang w:val="en-US" w:eastAsia="zh-CN"/>
        </w:rPr>
      </w:pPr>
    </w:p>
    <w:p w14:paraId="4EFECBCE">
      <w:pPr>
        <w:autoSpaceDN w:val="0"/>
        <w:spacing w:line="400" w:lineRule="exact"/>
        <w:ind w:left="380" w:hanging="482" w:hangingChars="200"/>
        <w:rPr>
          <w:rFonts w:hint="eastAsia" w:ascii="宋体" w:hAnsi="宋体" w:cs="宋体"/>
          <w:b/>
          <w:bCs/>
          <w:sz w:val="24"/>
          <w:szCs w:val="24"/>
          <w:lang w:val="en-US" w:eastAsia="zh-CN"/>
        </w:rPr>
      </w:pPr>
    </w:p>
    <w:p w14:paraId="698A9887">
      <w:pPr>
        <w:autoSpaceDN w:val="0"/>
        <w:spacing w:line="400" w:lineRule="exact"/>
        <w:ind w:left="380" w:hanging="482" w:hangingChars="200"/>
        <w:rPr>
          <w:rFonts w:hint="eastAsia" w:ascii="宋体" w:hAnsi="宋体" w:cs="宋体"/>
          <w:b/>
          <w:bCs/>
          <w:sz w:val="24"/>
          <w:szCs w:val="24"/>
          <w:lang w:val="en-US" w:eastAsia="zh-CN"/>
        </w:rPr>
      </w:pPr>
    </w:p>
    <w:p w14:paraId="1F76E802">
      <w:pPr>
        <w:autoSpaceDN w:val="0"/>
        <w:spacing w:line="400" w:lineRule="exact"/>
        <w:ind w:left="380" w:hanging="482" w:hangingChars="200"/>
        <w:rPr>
          <w:rFonts w:hint="eastAsia" w:ascii="宋体" w:hAnsi="宋体" w:cs="宋体"/>
          <w:b/>
          <w:bCs/>
          <w:sz w:val="24"/>
          <w:szCs w:val="24"/>
          <w:lang w:val="en-US" w:eastAsia="zh-CN"/>
        </w:rPr>
      </w:pPr>
    </w:p>
    <w:p w14:paraId="1AC79ECB">
      <w:pPr>
        <w:autoSpaceDN w:val="0"/>
        <w:spacing w:line="400" w:lineRule="exact"/>
        <w:ind w:left="380" w:hanging="482" w:hangingChars="200"/>
        <w:rPr>
          <w:rFonts w:hint="eastAsia" w:ascii="宋体" w:hAnsi="宋体" w:cs="宋体"/>
          <w:b/>
          <w:bCs/>
          <w:sz w:val="24"/>
          <w:szCs w:val="24"/>
          <w:lang w:val="en-US" w:eastAsia="zh-CN"/>
        </w:rPr>
      </w:pPr>
    </w:p>
    <w:p w14:paraId="671B7086">
      <w:pPr>
        <w:autoSpaceDN w:val="0"/>
        <w:spacing w:line="400" w:lineRule="exact"/>
        <w:ind w:left="380" w:hanging="482" w:hangingChars="200"/>
        <w:rPr>
          <w:rFonts w:hint="eastAsia" w:ascii="宋体" w:hAnsi="宋体" w:cs="宋体"/>
          <w:b/>
          <w:bCs/>
          <w:sz w:val="24"/>
          <w:szCs w:val="24"/>
          <w:lang w:val="en-US" w:eastAsia="zh-CN"/>
        </w:rPr>
      </w:pPr>
    </w:p>
    <w:p w14:paraId="3CDD30DB">
      <w:pPr>
        <w:autoSpaceDN w:val="0"/>
        <w:spacing w:line="400" w:lineRule="exact"/>
        <w:ind w:left="380" w:hanging="482" w:hangingChars="200"/>
        <w:rPr>
          <w:rFonts w:hint="eastAsia" w:ascii="宋体" w:hAnsi="宋体" w:cs="宋体"/>
          <w:b/>
          <w:bCs/>
          <w:sz w:val="24"/>
          <w:szCs w:val="24"/>
          <w:lang w:val="en-US" w:eastAsia="zh-CN"/>
        </w:rPr>
      </w:pPr>
    </w:p>
    <w:p w14:paraId="5C139F7F">
      <w:pPr>
        <w:autoSpaceDN w:val="0"/>
        <w:spacing w:line="400" w:lineRule="exact"/>
        <w:ind w:left="380" w:hanging="482" w:hangingChars="200"/>
        <w:rPr>
          <w:rFonts w:hint="eastAsia" w:ascii="宋体" w:hAnsi="宋体" w:cs="宋体"/>
          <w:b/>
          <w:bCs/>
          <w:sz w:val="24"/>
          <w:szCs w:val="24"/>
          <w:lang w:val="en-US" w:eastAsia="zh-CN"/>
        </w:rPr>
      </w:pPr>
    </w:p>
    <w:p w14:paraId="0FD44F5B">
      <w:pPr>
        <w:autoSpaceDN w:val="0"/>
        <w:spacing w:line="400" w:lineRule="exact"/>
        <w:ind w:left="380" w:hanging="482" w:hangingChars="200"/>
        <w:rPr>
          <w:rFonts w:hint="eastAsia" w:ascii="宋体" w:hAnsi="宋体" w:cs="宋体"/>
          <w:b/>
          <w:bCs/>
          <w:sz w:val="24"/>
          <w:szCs w:val="24"/>
          <w:lang w:val="en-US" w:eastAsia="zh-CN"/>
        </w:rPr>
      </w:pPr>
    </w:p>
    <w:p w14:paraId="09276223">
      <w:pPr>
        <w:autoSpaceDN w:val="0"/>
        <w:spacing w:line="400" w:lineRule="exact"/>
        <w:ind w:left="380" w:hanging="482" w:hangingChars="200"/>
        <w:rPr>
          <w:rFonts w:hint="eastAsia" w:ascii="宋体" w:hAnsi="宋体" w:cs="宋体"/>
          <w:b/>
          <w:bCs/>
          <w:sz w:val="24"/>
          <w:szCs w:val="24"/>
          <w:lang w:val="en-US" w:eastAsia="zh-CN"/>
        </w:rPr>
      </w:pPr>
    </w:p>
    <w:p w14:paraId="23D6D73B">
      <w:pPr>
        <w:autoSpaceDN w:val="0"/>
        <w:spacing w:line="400" w:lineRule="exact"/>
        <w:rPr>
          <w:rFonts w:hint="eastAsia" w:ascii="宋体" w:hAnsi="宋体" w:eastAsia="宋体" w:cs="宋体"/>
          <w:b/>
          <w:bCs/>
          <w:sz w:val="24"/>
          <w:szCs w:val="24"/>
          <w:lang w:eastAsia="zh-CN"/>
        </w:rPr>
      </w:pPr>
      <w:r>
        <w:rPr>
          <w:rFonts w:hint="eastAsia" w:ascii="宋体" w:hAnsi="宋体" w:cs="宋体"/>
          <w:b/>
          <w:bCs/>
          <w:sz w:val="24"/>
          <w:szCs w:val="24"/>
          <w:lang w:val="en-US" w:eastAsia="zh-CN"/>
        </w:rPr>
        <w:t>5.Machine pictures</w:t>
      </w:r>
    </w:p>
    <w:p w14:paraId="3461893A">
      <w:pPr>
        <w:autoSpaceDN w:val="0"/>
        <w:spacing w:line="240" w:lineRule="auto"/>
        <w:ind w:left="380" w:hanging="480" w:hangingChars="200"/>
        <w:rPr>
          <w:rFonts w:hint="eastAsia" w:ascii="宋体" w:hAnsi="宋体" w:eastAsia="宋体" w:cs="宋体"/>
          <w:sz w:val="24"/>
          <w:szCs w:val="24"/>
          <w:lang w:eastAsia="zh-CN"/>
        </w:rPr>
      </w:pPr>
      <w:r>
        <w:rPr>
          <w:rFonts w:hint="eastAsia" w:ascii="宋体" w:hAnsi="宋体" w:cs="宋体"/>
          <w:sz w:val="24"/>
          <w:szCs w:val="24"/>
          <w:lang w:val="en-US" w:eastAsia="zh-CN"/>
        </w:rPr>
        <w:t xml:space="preserve">     </w:t>
      </w:r>
      <w:r>
        <w:rPr>
          <w:rFonts w:hint="eastAsia" w:ascii="宋体" w:hAnsi="宋体" w:eastAsia="宋体" w:cs="宋体"/>
          <w:sz w:val="24"/>
          <w:szCs w:val="24"/>
          <w:lang w:eastAsia="zh-CN"/>
        </w:rPr>
        <w:drawing>
          <wp:inline distT="0" distB="0" distL="114300" distR="114300">
            <wp:extent cx="4572000" cy="4572000"/>
            <wp:effectExtent l="0" t="0" r="0" b="0"/>
            <wp:docPr id="3" name="图片 3" descr="全自动双侧面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全自动双侧面1"/>
                    <pic:cNvPicPr>
                      <a:picLocks noChangeAspect="1"/>
                    </pic:cNvPicPr>
                  </pic:nvPicPr>
                  <pic:blipFill>
                    <a:blip r:embed="rId9"/>
                    <a:stretch>
                      <a:fillRect/>
                    </a:stretch>
                  </pic:blipFill>
                  <pic:spPr>
                    <a:xfrm>
                      <a:off x="0" y="0"/>
                      <a:ext cx="4572000" cy="4572000"/>
                    </a:xfrm>
                    <a:prstGeom prst="rect">
                      <a:avLst/>
                    </a:prstGeom>
                  </pic:spPr>
                </pic:pic>
              </a:graphicData>
            </a:graphic>
          </wp:inline>
        </w:drawing>
      </w:r>
    </w:p>
    <w:p w14:paraId="228862A9">
      <w:pPr>
        <w:numPr>
          <w:ilvl w:val="0"/>
          <w:numId w:val="0"/>
        </w:numPr>
        <w:autoSpaceDN w:val="0"/>
        <w:spacing w:line="240" w:lineRule="auto"/>
        <w:rPr>
          <w:rFonts w:hint="eastAsia" w:ascii="宋体" w:hAnsi="宋体" w:eastAsia="宋体" w:cs="宋体"/>
          <w:b/>
          <w:bCs/>
          <w:sz w:val="24"/>
          <w:szCs w:val="24"/>
          <w:lang w:val="en-US" w:eastAsia="zh-CN"/>
        </w:rPr>
      </w:pPr>
    </w:p>
    <w:p w14:paraId="7792B312">
      <w:pPr>
        <w:numPr>
          <w:ilvl w:val="0"/>
          <w:numId w:val="0"/>
        </w:numPr>
        <w:autoSpaceDN w:val="0"/>
        <w:spacing w:line="240" w:lineRule="auto"/>
        <w:rPr>
          <w:rFonts w:hint="eastAsia" w:ascii="宋体" w:hAnsi="宋体" w:eastAsia="宋体" w:cs="宋体"/>
          <w:b/>
          <w:bCs/>
          <w:sz w:val="24"/>
          <w:szCs w:val="24"/>
          <w:lang w:val="en-US" w:eastAsia="zh-CN"/>
        </w:rPr>
      </w:pPr>
    </w:p>
    <w:p w14:paraId="42BA9072">
      <w:pPr>
        <w:numPr>
          <w:ilvl w:val="0"/>
          <w:numId w:val="0"/>
        </w:numPr>
        <w:autoSpaceDN w:val="0"/>
        <w:spacing w:line="240" w:lineRule="auto"/>
        <w:rPr>
          <w:rFonts w:hint="eastAsia" w:ascii="宋体" w:hAnsi="宋体" w:eastAsia="宋体" w:cs="宋体"/>
          <w:b/>
          <w:bCs/>
          <w:sz w:val="24"/>
          <w:szCs w:val="24"/>
          <w:lang w:val="en-US" w:eastAsia="zh-CN"/>
        </w:rPr>
      </w:pPr>
    </w:p>
    <w:p w14:paraId="6E427322">
      <w:pPr>
        <w:numPr>
          <w:ilvl w:val="0"/>
          <w:numId w:val="0"/>
        </w:numPr>
        <w:autoSpaceDN w:val="0"/>
        <w:spacing w:line="240" w:lineRule="auto"/>
        <w:rPr>
          <w:rFonts w:hint="eastAsia" w:ascii="宋体" w:hAnsi="宋体" w:eastAsia="宋体" w:cs="宋体"/>
          <w:b/>
          <w:bCs/>
          <w:sz w:val="24"/>
          <w:szCs w:val="24"/>
          <w:lang w:val="en-US" w:eastAsia="zh-CN"/>
        </w:rPr>
      </w:pPr>
    </w:p>
    <w:p w14:paraId="0DBE3421">
      <w:pPr>
        <w:numPr>
          <w:ilvl w:val="0"/>
          <w:numId w:val="0"/>
        </w:numPr>
        <w:autoSpaceDN w:val="0"/>
        <w:spacing w:line="240" w:lineRule="auto"/>
        <w:rPr>
          <w:rFonts w:hint="eastAsia" w:ascii="宋体" w:hAnsi="宋体" w:eastAsia="宋体" w:cs="宋体"/>
          <w:b/>
          <w:bCs/>
          <w:sz w:val="24"/>
          <w:szCs w:val="24"/>
          <w:lang w:val="en-US" w:eastAsia="zh-CN"/>
        </w:rPr>
      </w:pPr>
    </w:p>
    <w:p w14:paraId="594C42A3">
      <w:pPr>
        <w:numPr>
          <w:ilvl w:val="0"/>
          <w:numId w:val="0"/>
        </w:numPr>
        <w:autoSpaceDN w:val="0"/>
        <w:spacing w:line="240" w:lineRule="auto"/>
        <w:rPr>
          <w:rFonts w:hint="eastAsia" w:ascii="宋体" w:hAnsi="宋体" w:eastAsia="宋体" w:cs="宋体"/>
          <w:b/>
          <w:bCs/>
          <w:sz w:val="24"/>
          <w:szCs w:val="24"/>
          <w:lang w:val="en-US" w:eastAsia="zh-CN"/>
        </w:rPr>
      </w:pPr>
    </w:p>
    <w:p w14:paraId="7ABE662C">
      <w:pPr>
        <w:numPr>
          <w:ilvl w:val="0"/>
          <w:numId w:val="0"/>
        </w:numPr>
        <w:autoSpaceDN w:val="0"/>
        <w:spacing w:line="240" w:lineRule="auto"/>
        <w:rPr>
          <w:rFonts w:hint="eastAsia" w:ascii="宋体" w:hAnsi="宋体" w:eastAsia="宋体" w:cs="宋体"/>
          <w:b/>
          <w:bCs/>
          <w:sz w:val="24"/>
          <w:szCs w:val="24"/>
          <w:lang w:val="en-US" w:eastAsia="zh-CN"/>
        </w:rPr>
      </w:pPr>
    </w:p>
    <w:p w14:paraId="0271507E">
      <w:pPr>
        <w:numPr>
          <w:ilvl w:val="0"/>
          <w:numId w:val="0"/>
        </w:numPr>
        <w:autoSpaceDN w:val="0"/>
        <w:spacing w:line="240" w:lineRule="auto"/>
        <w:rPr>
          <w:rFonts w:hint="eastAsia" w:ascii="宋体" w:hAnsi="宋体" w:eastAsia="宋体" w:cs="宋体"/>
          <w:b/>
          <w:bCs/>
          <w:sz w:val="24"/>
          <w:szCs w:val="24"/>
          <w:lang w:val="en-US" w:eastAsia="zh-CN"/>
        </w:rPr>
      </w:pPr>
    </w:p>
    <w:p w14:paraId="0B5A9DDA">
      <w:pPr>
        <w:numPr>
          <w:ilvl w:val="0"/>
          <w:numId w:val="0"/>
        </w:numPr>
        <w:autoSpaceDN w:val="0"/>
        <w:spacing w:line="240" w:lineRule="auto"/>
        <w:rPr>
          <w:rFonts w:hint="eastAsia" w:ascii="宋体" w:hAnsi="宋体" w:eastAsia="宋体" w:cs="宋体"/>
          <w:b/>
          <w:bCs/>
          <w:sz w:val="24"/>
          <w:szCs w:val="24"/>
          <w:lang w:val="en-US" w:eastAsia="zh-CN"/>
        </w:rPr>
      </w:pPr>
    </w:p>
    <w:p w14:paraId="5BC50F28">
      <w:pPr>
        <w:numPr>
          <w:ilvl w:val="0"/>
          <w:numId w:val="0"/>
        </w:numPr>
        <w:autoSpaceDN w:val="0"/>
        <w:spacing w:line="240" w:lineRule="auto"/>
        <w:rPr>
          <w:rFonts w:hint="eastAsia" w:ascii="宋体" w:hAnsi="宋体" w:eastAsia="宋体" w:cs="宋体"/>
          <w:b/>
          <w:bCs/>
          <w:sz w:val="24"/>
          <w:szCs w:val="24"/>
          <w:lang w:val="en-US" w:eastAsia="zh-CN"/>
        </w:rPr>
      </w:pPr>
    </w:p>
    <w:p w14:paraId="7CF66709">
      <w:pPr>
        <w:numPr>
          <w:ilvl w:val="0"/>
          <w:numId w:val="0"/>
        </w:numPr>
        <w:autoSpaceDN w:val="0"/>
        <w:spacing w:line="240" w:lineRule="auto"/>
        <w:rPr>
          <w:rFonts w:hint="eastAsia" w:ascii="宋体" w:hAnsi="宋体" w:eastAsia="宋体" w:cs="宋体"/>
          <w:b/>
          <w:bCs/>
          <w:sz w:val="24"/>
          <w:szCs w:val="24"/>
          <w:lang w:val="en-US" w:eastAsia="zh-CN"/>
        </w:rPr>
      </w:pPr>
    </w:p>
    <w:p w14:paraId="2446C012">
      <w:pPr>
        <w:numPr>
          <w:ilvl w:val="0"/>
          <w:numId w:val="0"/>
        </w:numPr>
        <w:autoSpaceDN w:val="0"/>
        <w:spacing w:line="240" w:lineRule="auto"/>
        <w:rPr>
          <w:rFonts w:hint="eastAsia" w:ascii="宋体" w:hAnsi="宋体" w:eastAsia="宋体" w:cs="宋体"/>
          <w:b/>
          <w:bCs/>
          <w:sz w:val="24"/>
          <w:szCs w:val="24"/>
          <w:lang w:val="en-US" w:eastAsia="zh-CN"/>
        </w:rPr>
      </w:pPr>
    </w:p>
    <w:p w14:paraId="05834031">
      <w:pPr>
        <w:numPr>
          <w:ilvl w:val="0"/>
          <w:numId w:val="0"/>
        </w:numPr>
        <w:autoSpaceDN w:val="0"/>
        <w:spacing w:line="240" w:lineRule="auto"/>
        <w:rPr>
          <w:rFonts w:hint="eastAsia" w:ascii="宋体" w:hAnsi="宋体" w:eastAsia="宋体" w:cs="宋体"/>
          <w:b/>
          <w:bCs/>
          <w:sz w:val="24"/>
          <w:szCs w:val="24"/>
          <w:lang w:val="en-US" w:eastAsia="zh-CN"/>
        </w:rPr>
      </w:pPr>
    </w:p>
    <w:p w14:paraId="410956DD">
      <w:pPr>
        <w:numPr>
          <w:numId w:val="0"/>
        </w:numPr>
        <w:autoSpaceDN w:val="0"/>
        <w:spacing w:line="240" w:lineRule="auto"/>
        <w:rPr>
          <w:rFonts w:hint="eastAsia" w:ascii="宋体" w:hAnsi="宋体" w:eastAsia="宋体" w:cs="宋体"/>
          <w:b/>
          <w:bCs/>
          <w:sz w:val="24"/>
          <w:szCs w:val="24"/>
          <w:lang w:val="en-US" w:eastAsia="zh-CN"/>
        </w:rPr>
      </w:pPr>
    </w:p>
    <w:p w14:paraId="5D52779B">
      <w:pPr>
        <w:numPr>
          <w:numId w:val="0"/>
        </w:numPr>
        <w:autoSpaceDN w:val="0"/>
        <w:spacing w:line="240" w:lineRule="auto"/>
        <w:ind w:leftChars="-200"/>
        <w:rPr>
          <w:rFonts w:hint="eastAsia" w:ascii="宋体" w:hAnsi="宋体" w:eastAsia="宋体" w:cs="宋体"/>
          <w:b/>
          <w:bCs/>
          <w:sz w:val="24"/>
          <w:szCs w:val="24"/>
          <w:lang w:val="en-US" w:eastAsia="zh-CN"/>
        </w:rPr>
      </w:pPr>
    </w:p>
    <w:p w14:paraId="66A8BC62">
      <w:pPr>
        <w:numPr>
          <w:numId w:val="0"/>
        </w:numPr>
        <w:autoSpaceDN w:val="0"/>
        <w:spacing w:line="240" w:lineRule="auto"/>
        <w:rPr>
          <w:rFonts w:hint="eastAsia" w:ascii="宋体" w:hAnsi="宋体" w:eastAsia="宋体" w:cs="宋体"/>
          <w:b/>
          <w:bCs/>
          <w:sz w:val="24"/>
          <w:szCs w:val="24"/>
          <w:lang w:val="en-US" w:eastAsia="zh-CN"/>
        </w:rPr>
      </w:pPr>
    </w:p>
    <w:p w14:paraId="1EC927B3">
      <w:pPr>
        <w:numPr>
          <w:numId w:val="0"/>
        </w:numPr>
        <w:autoSpaceDN w:val="0"/>
        <w:spacing w:line="240" w:lineRule="auto"/>
        <w:rPr>
          <w:rFonts w:hint="eastAsia" w:ascii="宋体" w:hAnsi="宋体" w:eastAsia="宋体" w:cs="宋体"/>
          <w:b/>
          <w:bCs/>
          <w:sz w:val="24"/>
          <w:szCs w:val="24"/>
          <w:lang w:val="en-US" w:eastAsia="zh-CN"/>
        </w:rPr>
      </w:pPr>
    </w:p>
    <w:p w14:paraId="7252282C">
      <w:pPr>
        <w:numPr>
          <w:numId w:val="0"/>
        </w:numPr>
        <w:autoSpaceDN w:val="0"/>
        <w:spacing w:line="240" w:lineRule="auto"/>
        <w:ind w:leftChars="-200"/>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6 Details</w:t>
      </w:r>
    </w:p>
    <w:p w14:paraId="46FC85E9">
      <w:pPr>
        <w:numPr>
          <w:ilvl w:val="0"/>
          <w:numId w:val="0"/>
        </w:numPr>
        <w:autoSpaceDN w:val="0"/>
        <w:spacing w:line="240" w:lineRule="auto"/>
        <w:ind w:leftChars="-200"/>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 xml:space="preserve">       </w:t>
      </w:r>
      <w:r>
        <w:rPr>
          <w:rFonts w:hint="eastAsia" w:ascii="宋体" w:hAnsi="宋体" w:eastAsia="宋体" w:cs="宋体"/>
          <w:b/>
          <w:bCs/>
          <w:sz w:val="24"/>
          <w:szCs w:val="24"/>
        </w:rPr>
        <w:br w:type="textWrapping"/>
      </w:r>
    </w:p>
    <w:p w14:paraId="49B00ED8">
      <w:pPr>
        <w:numPr>
          <w:ilvl w:val="0"/>
          <w:numId w:val="0"/>
        </w:numPr>
        <w:autoSpaceDN w:val="0"/>
        <w:spacing w:line="240" w:lineRule="auto"/>
        <w:ind w:leftChars="-200"/>
        <w:rPr>
          <w:rFonts w:hint="eastAsia" w:ascii="宋体" w:hAnsi="宋体" w:eastAsia="宋体" w:cs="宋体"/>
          <w:b/>
          <w:bCs/>
          <w:sz w:val="24"/>
          <w:szCs w:val="24"/>
          <w:lang w:eastAsia="zh-CN"/>
        </w:rPr>
      </w:pPr>
      <w:r>
        <w:rPr>
          <w:rFonts w:hint="eastAsia" w:ascii="宋体" w:hAnsi="宋体" w:cs="宋体"/>
          <w:b/>
          <w:bCs/>
          <w:sz w:val="24"/>
          <w:szCs w:val="24"/>
          <w:lang w:val="en-US" w:eastAsia="zh-CN"/>
        </w:rPr>
        <w:t xml:space="preserve">           </w:t>
      </w:r>
      <w:r>
        <w:rPr>
          <w:rFonts w:hint="eastAsia" w:ascii="宋体" w:hAnsi="宋体" w:eastAsia="宋体" w:cs="宋体"/>
          <w:b/>
          <w:bCs/>
          <w:sz w:val="24"/>
          <w:szCs w:val="24"/>
          <w:lang w:eastAsia="zh-CN"/>
        </w:rPr>
        <w:drawing>
          <wp:inline distT="0" distB="0" distL="114300" distR="114300">
            <wp:extent cx="4178300" cy="3134995"/>
            <wp:effectExtent l="0" t="0" r="12700" b="8255"/>
            <wp:docPr id="8" name="图片 8" descr="微信图片_20240315080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40315080907"/>
                    <pic:cNvPicPr>
                      <a:picLocks noChangeAspect="1"/>
                    </pic:cNvPicPr>
                  </pic:nvPicPr>
                  <pic:blipFill>
                    <a:blip r:embed="rId10"/>
                    <a:stretch>
                      <a:fillRect/>
                    </a:stretch>
                  </pic:blipFill>
                  <pic:spPr>
                    <a:xfrm>
                      <a:off x="0" y="0"/>
                      <a:ext cx="4178300" cy="3134995"/>
                    </a:xfrm>
                    <a:prstGeom prst="rect">
                      <a:avLst/>
                    </a:prstGeom>
                  </pic:spPr>
                </pic:pic>
              </a:graphicData>
            </a:graphic>
          </wp:inline>
        </w:drawing>
      </w:r>
    </w:p>
    <w:p w14:paraId="1952BE92">
      <w:pPr>
        <w:numPr>
          <w:ilvl w:val="0"/>
          <w:numId w:val="0"/>
        </w:numPr>
        <w:autoSpaceDN w:val="0"/>
        <w:spacing w:line="240" w:lineRule="auto"/>
        <w:ind w:leftChars="-200"/>
        <w:rPr>
          <w:rFonts w:hint="eastAsia" w:ascii="宋体" w:hAnsi="宋体" w:eastAsia="宋体" w:cs="宋体"/>
          <w:b/>
          <w:bCs/>
          <w:sz w:val="24"/>
          <w:szCs w:val="24"/>
          <w:lang w:eastAsia="zh-CN"/>
        </w:rPr>
      </w:pPr>
      <w:r>
        <w:rPr>
          <w:rFonts w:hint="eastAsia" w:ascii="宋体" w:hAnsi="宋体" w:cs="宋体"/>
          <w:b/>
          <w:bCs/>
          <w:sz w:val="24"/>
          <w:szCs w:val="24"/>
          <w:lang w:val="en-US" w:eastAsia="zh-CN"/>
        </w:rPr>
        <w:t xml:space="preserve">           </w:t>
      </w:r>
      <w:r>
        <w:rPr>
          <w:rFonts w:hint="eastAsia" w:ascii="宋体" w:hAnsi="宋体" w:eastAsia="宋体" w:cs="宋体"/>
          <w:b/>
          <w:bCs/>
          <w:sz w:val="24"/>
          <w:szCs w:val="24"/>
          <w:lang w:eastAsia="zh-CN"/>
        </w:rPr>
        <w:drawing>
          <wp:inline distT="0" distB="0" distL="114300" distR="114300">
            <wp:extent cx="4255770" cy="3193415"/>
            <wp:effectExtent l="0" t="0" r="11430" b="6985"/>
            <wp:docPr id="9" name="图片 9" descr="微信图片_2024031508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40315080908"/>
                    <pic:cNvPicPr>
                      <a:picLocks noChangeAspect="1"/>
                    </pic:cNvPicPr>
                  </pic:nvPicPr>
                  <pic:blipFill>
                    <a:blip r:embed="rId11"/>
                    <a:stretch>
                      <a:fillRect/>
                    </a:stretch>
                  </pic:blipFill>
                  <pic:spPr>
                    <a:xfrm>
                      <a:off x="0" y="0"/>
                      <a:ext cx="4255770" cy="3193415"/>
                    </a:xfrm>
                    <a:prstGeom prst="rect">
                      <a:avLst/>
                    </a:prstGeom>
                  </pic:spPr>
                </pic:pic>
              </a:graphicData>
            </a:graphic>
          </wp:inline>
        </w:drawing>
      </w:r>
    </w:p>
    <w:p w14:paraId="23016032">
      <w:pPr>
        <w:spacing w:line="360" w:lineRule="auto"/>
        <w:jc w:val="both"/>
        <w:rPr>
          <w:rFonts w:hint="eastAsia" w:ascii="宋体" w:hAnsi="宋体" w:eastAsia="宋体" w:cs="宋体"/>
          <w:b/>
          <w:bCs/>
          <w:sz w:val="24"/>
          <w:szCs w:val="24"/>
          <w:lang w:eastAsia="zh-CN"/>
        </w:rPr>
      </w:pPr>
    </w:p>
    <w:p w14:paraId="1EEFF952">
      <w:pPr>
        <w:spacing w:line="360" w:lineRule="auto"/>
        <w:rPr>
          <w:rFonts w:hint="eastAsia" w:ascii="宋体" w:hAnsi="宋体" w:eastAsia="宋体" w:cs="宋体"/>
          <w:b/>
          <w:sz w:val="24"/>
          <w:szCs w:val="24"/>
        </w:rPr>
      </w:pPr>
    </w:p>
    <w:p w14:paraId="67D75C55">
      <w:pPr>
        <w:spacing w:line="360" w:lineRule="auto"/>
        <w:rPr>
          <w:rFonts w:hint="eastAsia" w:ascii="宋体" w:hAnsi="宋体"/>
          <w:b/>
          <w:szCs w:val="21"/>
        </w:rPr>
      </w:pPr>
    </w:p>
    <w:p w14:paraId="635D4791">
      <w:pPr>
        <w:spacing w:line="360" w:lineRule="auto"/>
        <w:rPr>
          <w:rFonts w:hint="eastAsia" w:ascii="宋体" w:hAnsi="宋体"/>
          <w:b/>
          <w:szCs w:val="21"/>
        </w:rPr>
      </w:pPr>
    </w:p>
    <w:p w14:paraId="7A635A50">
      <w:pPr>
        <w:spacing w:line="360" w:lineRule="auto"/>
        <w:rPr>
          <w:rFonts w:hint="eastAsia" w:ascii="宋体" w:hAnsi="宋体"/>
          <w:b/>
          <w:szCs w:val="21"/>
        </w:rPr>
      </w:pPr>
    </w:p>
    <w:p w14:paraId="6D33EC76">
      <w:pPr>
        <w:spacing w:line="360" w:lineRule="auto"/>
        <w:rPr>
          <w:rFonts w:hint="eastAsia" w:ascii="宋体" w:hAnsi="宋体"/>
          <w:b/>
          <w:szCs w:val="21"/>
        </w:rPr>
      </w:pPr>
    </w:p>
    <w:p w14:paraId="64E9FFB6">
      <w:pPr>
        <w:spacing w:line="360" w:lineRule="auto"/>
        <w:rPr>
          <w:rFonts w:hint="eastAsia" w:ascii="宋体" w:hAnsi="宋体"/>
          <w:b/>
          <w:szCs w:val="21"/>
        </w:rPr>
      </w:pPr>
    </w:p>
    <w:p w14:paraId="2119EDD2">
      <w:pPr>
        <w:spacing w:line="360" w:lineRule="auto"/>
        <w:jc w:val="center"/>
        <w:rPr>
          <w:rFonts w:hint="eastAsia" w:ascii="宋体" w:hAnsi="宋体"/>
          <w:b/>
          <w:color w:val="000000" w:themeColor="text1"/>
          <w:sz w:val="32"/>
          <w:szCs w:val="32"/>
          <w:highlight w:val="green"/>
          <w14:textFill>
            <w14:solidFill>
              <w14:schemeClr w14:val="tx1"/>
            </w14:solidFill>
          </w14:textFill>
        </w:rPr>
      </w:pPr>
    </w:p>
    <w:p w14:paraId="0AB0B5FF">
      <w:pPr>
        <w:spacing w:line="360" w:lineRule="auto"/>
        <w:jc w:val="center"/>
        <w:rPr>
          <w:rFonts w:hint="eastAsia" w:ascii="宋体" w:hAnsi="宋体"/>
          <w:b/>
          <w:color w:val="000000" w:themeColor="text1"/>
          <w:sz w:val="32"/>
          <w:szCs w:val="32"/>
          <w:highlight w:val="green"/>
          <w14:textFill>
            <w14:solidFill>
              <w14:schemeClr w14:val="tx1"/>
            </w14:solidFill>
          </w14:textFill>
        </w:rPr>
      </w:pPr>
    </w:p>
    <w:p w14:paraId="613867F1">
      <w:pPr>
        <w:spacing w:line="360" w:lineRule="auto"/>
        <w:jc w:val="center"/>
        <w:rPr>
          <w:rFonts w:hint="eastAsia" w:ascii="宋体" w:hAnsi="宋体"/>
          <w:b/>
          <w:color w:val="000000" w:themeColor="text1"/>
          <w:sz w:val="32"/>
          <w:szCs w:val="32"/>
          <w:highlight w:val="green"/>
          <w14:textFill>
            <w14:solidFill>
              <w14:schemeClr w14:val="tx1"/>
            </w14:solidFill>
          </w14:textFill>
        </w:rPr>
      </w:pPr>
    </w:p>
    <w:p w14:paraId="3435F59E">
      <w:pPr>
        <w:spacing w:line="360" w:lineRule="auto"/>
        <w:jc w:val="center"/>
        <w:rPr>
          <w:rFonts w:hint="eastAsia" w:ascii="宋体" w:hAnsi="宋体"/>
          <w:b/>
          <w:color w:val="000000" w:themeColor="text1"/>
          <w:sz w:val="32"/>
          <w:szCs w:val="32"/>
          <w:highlight w:val="green"/>
          <w14:textFill>
            <w14:solidFill>
              <w14:schemeClr w14:val="tx1"/>
            </w14:solidFill>
          </w14:textFill>
        </w:rPr>
      </w:pPr>
    </w:p>
    <w:p w14:paraId="75F41F82">
      <w:pPr>
        <w:spacing w:line="360" w:lineRule="auto"/>
        <w:jc w:val="center"/>
        <w:rPr>
          <w:rFonts w:hint="eastAsia" w:ascii="宋体" w:hAnsi="宋体"/>
          <w:b/>
          <w:color w:val="000000" w:themeColor="text1"/>
          <w:sz w:val="32"/>
          <w:szCs w:val="32"/>
          <w:highlight w:val="green"/>
          <w14:textFill>
            <w14:solidFill>
              <w14:schemeClr w14:val="tx1"/>
            </w14:solidFill>
          </w14:textFill>
        </w:rPr>
      </w:pPr>
    </w:p>
    <w:p w14:paraId="22DB1F59">
      <w:pPr>
        <w:spacing w:line="360" w:lineRule="auto"/>
        <w:jc w:val="center"/>
        <w:rPr>
          <w:rFonts w:hint="eastAsia" w:ascii="宋体" w:hAnsi="宋体"/>
          <w:b/>
          <w:color w:val="000000" w:themeColor="text1"/>
          <w:sz w:val="32"/>
          <w:szCs w:val="32"/>
          <w:highlight w:val="green"/>
          <w14:textFill>
            <w14:solidFill>
              <w14:schemeClr w14:val="tx1"/>
            </w14:solidFill>
          </w14:textFill>
        </w:rPr>
      </w:pPr>
      <w:r>
        <w:rPr>
          <w:rFonts w:hint="eastAsia" w:ascii="宋体" w:hAnsi="宋体"/>
          <w:b/>
          <w:color w:val="000000" w:themeColor="text1"/>
          <w:sz w:val="32"/>
          <w:szCs w:val="32"/>
          <w:highlight w:val="green"/>
          <w14:textFill>
            <w14:solidFill>
              <w14:schemeClr w14:val="tx1"/>
            </w14:solidFill>
          </w14:textFill>
        </w:rPr>
        <w:t>technical specification</w:t>
      </w:r>
    </w:p>
    <w:tbl>
      <w:tblPr>
        <w:tblStyle w:val="8"/>
        <w:tblpPr w:leftFromText="180" w:rightFromText="180" w:vertAnchor="text" w:horzAnchor="page" w:tblpX="1461" w:tblpY="479"/>
        <w:tblOverlap w:val="never"/>
        <w:tblW w:w="91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03"/>
        <w:gridCol w:w="5536"/>
      </w:tblGrid>
      <w:tr w14:paraId="53171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trPr>
        <w:tc>
          <w:tcPr>
            <w:tcW w:w="3603" w:type="dxa"/>
            <w:shd w:val="clear" w:color="auto" w:fill="9BBB59" w:themeFill="accent3"/>
            <w:vAlign w:val="center"/>
          </w:tcPr>
          <w:p w14:paraId="4E54A23D">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eastAsia="zh-CN"/>
                <w14:textFill>
                  <w14:solidFill>
                    <w14:schemeClr w14:val="tx1">
                      <w14:lumMod w14:val="95000"/>
                      <w14:lumOff w14:val="5000"/>
                    </w14:schemeClr>
                  </w14:solidFill>
                </w14:textFill>
              </w:rPr>
              <w:t>适用</w:t>
            </w: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产品尺寸</w:t>
            </w:r>
          </w:p>
          <w:p w14:paraId="35E50087">
            <w:pPr>
              <w:spacing w:line="300" w:lineRule="exact"/>
              <w:jc w:val="left"/>
              <w:rPr>
                <w:rFonts w:hint="default" w:ascii="宋体" w:hAnsi="宋体" w:eastAsia="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Applicadle product size</w:t>
            </w:r>
          </w:p>
        </w:tc>
        <w:tc>
          <w:tcPr>
            <w:tcW w:w="5536" w:type="dxa"/>
            <w:shd w:val="clear" w:color="auto" w:fill="9BBB59" w:themeFill="accent3"/>
            <w:vAlign w:val="center"/>
          </w:tcPr>
          <w:p w14:paraId="1F062A1E">
            <w:pPr>
              <w:spacing w:line="320" w:lineRule="exact"/>
              <w:rPr>
                <w:rFonts w:hint="eastAsia" w:ascii="宋体" w:hAnsi="宋体" w:cs="Arial"/>
                <w:b/>
                <w:bCs/>
                <w:sz w:val="24"/>
                <w:szCs w:val="24"/>
                <w:u w:val="single"/>
              </w:rPr>
            </w:pPr>
            <w:r>
              <w:rPr>
                <w:rFonts w:hint="eastAsia" w:ascii="宋体" w:hAnsi="宋体" w:cs="Arial"/>
                <w:b/>
                <w:bCs/>
                <w:sz w:val="24"/>
                <w:szCs w:val="24"/>
                <w:u w:val="single"/>
              </w:rPr>
              <w:t>Length：20mm～250mm</w:t>
            </w:r>
          </w:p>
          <w:p w14:paraId="17E4B54B">
            <w:pPr>
              <w:spacing w:line="320" w:lineRule="exact"/>
              <w:rPr>
                <w:rFonts w:hint="eastAsia" w:ascii="宋体" w:hAnsi="宋体" w:cs="Arial"/>
                <w:b/>
                <w:bCs/>
                <w:sz w:val="24"/>
                <w:szCs w:val="24"/>
                <w:u w:val="single"/>
              </w:rPr>
            </w:pPr>
            <w:r>
              <w:rPr>
                <w:rFonts w:hint="eastAsia" w:ascii="宋体" w:hAnsi="宋体" w:cs="Arial"/>
                <w:b/>
                <w:bCs/>
                <w:sz w:val="24"/>
                <w:szCs w:val="24"/>
                <w:u w:val="single"/>
              </w:rPr>
              <w:t>Width：30mm～90mm</w:t>
            </w:r>
          </w:p>
          <w:p w14:paraId="08B86CF9">
            <w:pPr>
              <w:spacing w:line="320" w:lineRule="exact"/>
              <w:rPr>
                <w:rFonts w:hint="eastAsia" w:ascii="宋体" w:hAnsi="宋体" w:cs="宋体"/>
                <w:b/>
                <w:bCs/>
                <w:kern w:val="0"/>
                <w:sz w:val="24"/>
                <w:szCs w:val="24"/>
              </w:rPr>
            </w:pPr>
            <w:r>
              <w:rPr>
                <w:rFonts w:hint="eastAsia" w:ascii="宋体" w:hAnsi="宋体" w:cs="Arial"/>
                <w:b/>
                <w:bCs/>
                <w:sz w:val="24"/>
                <w:szCs w:val="24"/>
                <w:u w:val="single"/>
              </w:rPr>
              <w:t>Height：60mm～280mm</w:t>
            </w:r>
          </w:p>
          <w:p w14:paraId="1A9F09F8">
            <w:pPr>
              <w:spacing w:line="30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p>
        </w:tc>
      </w:tr>
      <w:tr w14:paraId="0A4E6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3603" w:type="dxa"/>
            <w:shd w:val="clear" w:color="auto" w:fill="8DB3E2" w:themeFill="text2" w:themeFillTint="66"/>
            <w:vAlign w:val="center"/>
          </w:tcPr>
          <w:p w14:paraId="2D978ECE">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适用标签尺寸</w:t>
            </w:r>
          </w:p>
          <w:p w14:paraId="3691B2D0">
            <w:pPr>
              <w:spacing w:line="300" w:lineRule="exact"/>
              <w:jc w:val="left"/>
              <w:rPr>
                <w:rFonts w:hint="default" w:ascii="宋体" w:hAnsi="宋体" w:cs="Arial"/>
                <w:b/>
                <w:bCs/>
                <w:color w:val="0D0D0D" w:themeColor="text1" w:themeTint="F2"/>
                <w:sz w:val="24"/>
                <w:szCs w:val="24"/>
                <w:highlight w:val="none"/>
                <w:lang w:val="en-US"/>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Applicadle label size</w:t>
            </w:r>
          </w:p>
          <w:p w14:paraId="3C540815">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p>
        </w:tc>
        <w:tc>
          <w:tcPr>
            <w:tcW w:w="5536" w:type="dxa"/>
            <w:shd w:val="clear" w:color="auto" w:fill="8DB3E2" w:themeFill="text2" w:themeFillTint="66"/>
            <w:vAlign w:val="center"/>
          </w:tcPr>
          <w:p w14:paraId="5DCF84C4">
            <w:pPr>
              <w:spacing w:line="320" w:lineRule="exact"/>
              <w:rPr>
                <w:rFonts w:hint="eastAsia" w:ascii="宋体" w:hAnsi="宋体" w:cs="Arial"/>
                <w:b/>
                <w:bCs/>
                <w:sz w:val="24"/>
                <w:szCs w:val="24"/>
                <w:u w:val="single"/>
                <w:lang w:val="en-US" w:eastAsia="zh-CN"/>
              </w:rPr>
            </w:pPr>
            <w:r>
              <w:rPr>
                <w:rFonts w:hint="eastAsia" w:ascii="宋体" w:hAnsi="宋体" w:cs="Arial"/>
                <w:b/>
                <w:bCs/>
                <w:sz w:val="24"/>
                <w:szCs w:val="24"/>
                <w:u w:val="single"/>
              </w:rPr>
              <w:t>Length:：20mm～200m</w:t>
            </w:r>
            <w:r>
              <w:rPr>
                <w:rFonts w:hint="eastAsia" w:ascii="宋体" w:hAnsi="宋体" w:cs="Arial"/>
                <w:b/>
                <w:bCs/>
                <w:sz w:val="24"/>
                <w:szCs w:val="24"/>
                <w:u w:val="single"/>
                <w:lang w:val="en-US" w:eastAsia="zh-CN"/>
              </w:rPr>
              <w:t>m</w:t>
            </w:r>
          </w:p>
          <w:p w14:paraId="6632C8A5">
            <w:pPr>
              <w:spacing w:line="320" w:lineRule="exact"/>
              <w:rPr>
                <w:rFonts w:hint="eastAsia" w:ascii="宋体" w:hAnsi="宋体" w:cs="宋体"/>
                <w:b/>
                <w:bCs/>
                <w:color w:val="000000"/>
                <w:kern w:val="0"/>
                <w:sz w:val="24"/>
                <w:szCs w:val="24"/>
                <w:u w:val="single"/>
              </w:rPr>
            </w:pPr>
            <w:r>
              <w:rPr>
                <w:rFonts w:hint="eastAsia" w:ascii="宋体" w:hAnsi="宋体" w:cs="Arial"/>
                <w:b/>
                <w:bCs/>
                <w:sz w:val="24"/>
                <w:szCs w:val="24"/>
                <w:u w:val="single"/>
              </w:rPr>
              <w:t>Width:（Bottom paper width）：20mm～</w:t>
            </w:r>
            <w:r>
              <w:rPr>
                <w:rFonts w:hint="eastAsia" w:ascii="宋体" w:hAnsi="宋体" w:cs="Arial"/>
                <w:b/>
                <w:bCs/>
                <w:sz w:val="24"/>
                <w:szCs w:val="24"/>
                <w:u w:val="single"/>
                <w:lang w:val="en-US" w:eastAsia="zh-CN"/>
              </w:rPr>
              <w:t>160</w:t>
            </w:r>
            <w:r>
              <w:rPr>
                <w:rFonts w:hint="eastAsia" w:ascii="宋体" w:hAnsi="宋体" w:cs="Arial"/>
                <w:b/>
                <w:bCs/>
                <w:sz w:val="24"/>
                <w:szCs w:val="24"/>
                <w:u w:val="single"/>
              </w:rPr>
              <w:t>mm</w:t>
            </w:r>
          </w:p>
          <w:p w14:paraId="13DB3057">
            <w:pPr>
              <w:spacing w:line="26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p>
        </w:tc>
      </w:tr>
      <w:tr w14:paraId="4B10C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603" w:type="dxa"/>
            <w:shd w:val="clear" w:color="auto" w:fill="FABF8F" w:themeFill="accent6" w:themeFillTint="99"/>
          </w:tcPr>
          <w:p w14:paraId="426906B1">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贴标速度</w:t>
            </w:r>
          </w:p>
          <w:p w14:paraId="221F78E9">
            <w:pPr>
              <w:spacing w:line="300" w:lineRule="exact"/>
              <w:jc w:val="left"/>
              <w:rPr>
                <w:rFonts w:hint="default" w:ascii="宋体" w:hAnsi="宋体" w:eastAsia="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Labeling speed</w:t>
            </w:r>
          </w:p>
        </w:tc>
        <w:tc>
          <w:tcPr>
            <w:tcW w:w="5536" w:type="dxa"/>
            <w:shd w:val="clear" w:color="auto" w:fill="FABF8F" w:themeFill="accent6" w:themeFillTint="99"/>
          </w:tcPr>
          <w:p w14:paraId="7F4E50CA">
            <w:pPr>
              <w:spacing w:line="30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b/>
                <w:bCs/>
                <w:color w:val="0D0D0D" w:themeColor="text1" w:themeTint="F2"/>
                <w:kern w:val="0"/>
                <w:sz w:val="24"/>
                <w:szCs w:val="24"/>
                <w:highlight w:val="none"/>
                <w:u w:val="single"/>
                <w:lang w:val="en-US" w:eastAsia="zh-CN"/>
                <w14:textFill>
                  <w14:solidFill>
                    <w14:schemeClr w14:val="tx1">
                      <w14:lumMod w14:val="95000"/>
                      <w14:lumOff w14:val="5000"/>
                    </w14:schemeClr>
                  </w14:solidFill>
                </w14:textFill>
              </w:rPr>
              <w:t>30</w:t>
            </w:r>
            <w:r>
              <w:rPr>
                <w:rFonts w:hint="eastAsia" w:ascii="宋体" w:hAnsi="宋体"/>
                <w:b/>
                <w:bCs/>
                <w:color w:val="0D0D0D" w:themeColor="text1" w:themeTint="F2"/>
                <w:kern w:val="0"/>
                <w:sz w:val="24"/>
                <w:szCs w:val="24"/>
                <w:highlight w:val="none"/>
                <w:u w:val="single"/>
                <w14:textFill>
                  <w14:solidFill>
                    <w14:schemeClr w14:val="tx1">
                      <w14:lumMod w14:val="95000"/>
                      <w14:lumOff w14:val="5000"/>
                    </w14:schemeClr>
                  </w14:solidFill>
                </w14:textFill>
              </w:rPr>
              <w:t>～</w:t>
            </w:r>
            <w:r>
              <w:rPr>
                <w:rFonts w:hint="eastAsia" w:ascii="宋体" w:hAnsi="宋体"/>
                <w:b/>
                <w:bCs/>
                <w:color w:val="0D0D0D" w:themeColor="text1" w:themeTint="F2"/>
                <w:kern w:val="0"/>
                <w:sz w:val="24"/>
                <w:szCs w:val="24"/>
                <w:highlight w:val="none"/>
                <w:u w:val="single"/>
                <w:lang w:val="en-US" w:eastAsia="zh-CN"/>
                <w14:textFill>
                  <w14:solidFill>
                    <w14:schemeClr w14:val="tx1">
                      <w14:lumMod w14:val="95000"/>
                      <w14:lumOff w14:val="5000"/>
                    </w14:schemeClr>
                  </w14:solidFill>
                </w14:textFill>
              </w:rPr>
              <w:t>100</w:t>
            </w:r>
            <w:r>
              <w:rPr>
                <w:rFonts w:hint="eastAsia" w:ascii="宋体" w:hAnsi="宋体"/>
                <w:b/>
                <w:bCs/>
                <w:color w:val="0D0D0D" w:themeColor="text1" w:themeTint="F2"/>
                <w:kern w:val="0"/>
                <w:sz w:val="24"/>
                <w:szCs w:val="24"/>
                <w:highlight w:val="none"/>
                <w:u w:val="single"/>
                <w14:textFill>
                  <w14:solidFill>
                    <w14:schemeClr w14:val="tx1">
                      <w14:lumMod w14:val="95000"/>
                      <w14:lumOff w14:val="5000"/>
                    </w14:schemeClr>
                  </w14:solidFill>
                </w14:textFill>
              </w:rPr>
              <w:t>Pieces/minute (related to product and label size)</w:t>
            </w:r>
            <w:r>
              <w:rPr>
                <w:rFonts w:hint="eastAsia" w:ascii="宋体" w:hAnsi="宋体"/>
                <w:b/>
                <w:bCs/>
                <w:color w:val="0D0D0D" w:themeColor="text1" w:themeTint="F2"/>
                <w:kern w:val="0"/>
                <w:sz w:val="24"/>
                <w:szCs w:val="24"/>
                <w:highlight w:val="none"/>
                <w14:textFill>
                  <w14:solidFill>
                    <w14:schemeClr w14:val="tx1">
                      <w14:lumMod w14:val="95000"/>
                      <w14:lumOff w14:val="5000"/>
                    </w14:schemeClr>
                  </w14:solidFill>
                </w14:textFill>
              </w:rPr>
              <w:t>；</w:t>
            </w:r>
          </w:p>
        </w:tc>
      </w:tr>
      <w:tr w14:paraId="3E5A4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603" w:type="dxa"/>
            <w:shd w:val="clear" w:color="auto" w:fill="E36C09" w:themeFill="accent6" w:themeFillShade="BF"/>
          </w:tcPr>
          <w:p w14:paraId="0694D54B">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贴标精度</w:t>
            </w:r>
          </w:p>
          <w:p w14:paraId="3D01A0B6">
            <w:pPr>
              <w:spacing w:line="300" w:lineRule="exact"/>
              <w:jc w:val="left"/>
              <w:rPr>
                <w:rFonts w:hint="default" w:ascii="宋体" w:hAnsi="宋体" w:cs="Arial"/>
                <w:b/>
                <w:bCs/>
                <w:color w:val="0D0D0D" w:themeColor="text1" w:themeTint="F2"/>
                <w:sz w:val="24"/>
                <w:szCs w:val="24"/>
                <w:highlight w:val="none"/>
                <w:lang w:val="en-US"/>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Labeling accuracy</w:t>
            </w:r>
          </w:p>
          <w:p w14:paraId="0C496A5A">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p>
        </w:tc>
        <w:tc>
          <w:tcPr>
            <w:tcW w:w="5536" w:type="dxa"/>
            <w:shd w:val="clear" w:color="auto" w:fill="E36C09" w:themeFill="accent6" w:themeFillShade="BF"/>
          </w:tcPr>
          <w:p w14:paraId="679C4687">
            <w:pPr>
              <w:spacing w:line="30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宋体"/>
                <w:b/>
                <w:bCs/>
                <w:color w:val="0D0D0D" w:themeColor="text1" w:themeTint="F2"/>
                <w:kern w:val="0"/>
                <w:sz w:val="24"/>
                <w:szCs w:val="24"/>
                <w:highlight w:val="none"/>
                <w:u w:val="words"/>
                <w14:textFill>
                  <w14:solidFill>
                    <w14:schemeClr w14:val="tx1">
                      <w14:lumMod w14:val="95000"/>
                      <w14:lumOff w14:val="5000"/>
                    </w14:schemeClr>
                  </w14:solidFill>
                </w14:textFill>
              </w:rPr>
              <w:t>±</w:t>
            </w:r>
            <w:r>
              <w:rPr>
                <w:rFonts w:ascii="宋体" w:hAnsi="宋体" w:cs="宋体"/>
                <w:b/>
                <w:bCs/>
                <w:color w:val="0D0D0D" w:themeColor="text1" w:themeTint="F2"/>
                <w:kern w:val="0"/>
                <w:sz w:val="24"/>
                <w:szCs w:val="24"/>
                <w:highlight w:val="none"/>
                <w:u w:val="words"/>
                <w14:textFill>
                  <w14:solidFill>
                    <w14:schemeClr w14:val="tx1">
                      <w14:lumMod w14:val="95000"/>
                      <w14:lumOff w14:val="5000"/>
                    </w14:schemeClr>
                  </w14:solidFill>
                </w14:textFill>
              </w:rPr>
              <w:t>1mm (</w:t>
            </w:r>
            <w:r>
              <w:rPr>
                <w:rFonts w:hint="eastAsia" w:ascii="宋体" w:hAnsi="宋体" w:cs="宋体"/>
                <w:b/>
                <w:bCs/>
                <w:color w:val="0D0D0D" w:themeColor="text1" w:themeTint="F2"/>
                <w:kern w:val="0"/>
                <w:sz w:val="24"/>
                <w:szCs w:val="24"/>
                <w:highlight w:val="none"/>
                <w:u w:val="words"/>
                <w14:textFill>
                  <w14:solidFill>
                    <w14:schemeClr w14:val="tx1">
                      <w14:lumMod w14:val="95000"/>
                      <w14:lumOff w14:val="5000"/>
                    </w14:schemeClr>
                  </w14:solidFill>
                </w14:textFill>
              </w:rPr>
              <w:t>Does not include product or label errors</w:t>
            </w:r>
            <w:r>
              <w:rPr>
                <w:rFonts w:ascii="宋体" w:hAnsi="宋体" w:cs="宋体"/>
                <w:b/>
                <w:bCs/>
                <w:color w:val="0D0D0D" w:themeColor="text1" w:themeTint="F2"/>
                <w:kern w:val="0"/>
                <w:sz w:val="24"/>
                <w:szCs w:val="24"/>
                <w:highlight w:val="none"/>
                <w:u w:val="words"/>
                <w14:textFill>
                  <w14:solidFill>
                    <w14:schemeClr w14:val="tx1">
                      <w14:lumMod w14:val="95000"/>
                      <w14:lumOff w14:val="5000"/>
                    </w14:schemeClr>
                  </w14:solidFill>
                </w14:textFill>
              </w:rPr>
              <w:t>)</w:t>
            </w:r>
            <w:r>
              <w:rPr>
                <w:rFonts w:hint="eastAsia" w:ascii="宋体" w:hAnsi="宋体"/>
                <w:b/>
                <w:bCs/>
                <w:color w:val="0D0D0D" w:themeColor="text1" w:themeTint="F2"/>
                <w:sz w:val="24"/>
                <w:szCs w:val="24"/>
                <w:highlight w:val="none"/>
                <w14:textFill>
                  <w14:solidFill>
                    <w14:schemeClr w14:val="tx1">
                      <w14:lumMod w14:val="95000"/>
                      <w14:lumOff w14:val="5000"/>
                    </w14:schemeClr>
                  </w14:solidFill>
                </w14:textFill>
              </w:rPr>
              <w:t>；</w:t>
            </w:r>
          </w:p>
        </w:tc>
      </w:tr>
      <w:tr w14:paraId="567E7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603" w:type="dxa"/>
            <w:shd w:val="clear" w:color="auto" w:fill="366091" w:themeFill="accent1" w:themeFillShade="BF"/>
          </w:tcPr>
          <w:p w14:paraId="516BB955">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整机尺寸</w:t>
            </w:r>
          </w:p>
          <w:p w14:paraId="193D94E8">
            <w:pPr>
              <w:spacing w:line="300" w:lineRule="exact"/>
              <w:jc w:val="left"/>
              <w:rPr>
                <w:rFonts w:hint="default" w:ascii="宋体" w:hAnsi="宋体" w:eastAsia="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Overall size</w:t>
            </w:r>
          </w:p>
        </w:tc>
        <w:tc>
          <w:tcPr>
            <w:tcW w:w="5536" w:type="dxa"/>
            <w:shd w:val="clear" w:color="auto" w:fill="366091" w:themeFill="accent1" w:themeFillShade="BF"/>
          </w:tcPr>
          <w:p w14:paraId="4AF1755C">
            <w:pPr>
              <w:spacing w:line="320" w:lineRule="exact"/>
              <w:rPr>
                <w:rFonts w:hint="eastAsia" w:ascii="宋体" w:hAnsi="宋体"/>
                <w:szCs w:val="21"/>
              </w:rPr>
            </w:pPr>
            <w:r>
              <w:rPr>
                <w:rFonts w:hint="eastAsia" w:ascii="宋体" w:hAnsi="宋体"/>
                <w:b/>
                <w:bCs/>
                <w:sz w:val="24"/>
                <w:szCs w:val="24"/>
                <w:u w:val="single"/>
              </w:rPr>
              <w:t>约</w:t>
            </w:r>
            <w:r>
              <w:rPr>
                <w:rFonts w:hint="eastAsia" w:ascii="宋体" w:hAnsi="宋体" w:cs="Arial"/>
                <w:b/>
                <w:bCs/>
                <w:sz w:val="24"/>
                <w:szCs w:val="24"/>
                <w:u w:val="single"/>
                <w:lang w:val="en-US" w:eastAsia="zh-CN"/>
              </w:rPr>
              <w:t>26</w:t>
            </w:r>
            <w:r>
              <w:rPr>
                <w:rFonts w:hint="eastAsia" w:ascii="宋体" w:hAnsi="宋体" w:cs="Arial"/>
                <w:b/>
                <w:bCs/>
                <w:sz w:val="24"/>
                <w:szCs w:val="24"/>
                <w:u w:val="single"/>
              </w:rPr>
              <w:t>00mm×1450mm×1600mm</w:t>
            </w:r>
            <w:r>
              <w:rPr>
                <w:rFonts w:hint="eastAsia" w:ascii="宋体" w:hAnsi="宋体"/>
                <w:b/>
                <w:bCs/>
                <w:sz w:val="24"/>
                <w:szCs w:val="24"/>
                <w:u w:val="single"/>
              </w:rPr>
              <w:t>（Length × Width × Height）</w:t>
            </w:r>
            <w:r>
              <w:rPr>
                <w:rFonts w:hint="eastAsia" w:ascii="宋体" w:hAnsi="宋体"/>
                <w:szCs w:val="21"/>
              </w:rPr>
              <w:t>；</w:t>
            </w:r>
          </w:p>
          <w:p w14:paraId="23EF0DFF">
            <w:pPr>
              <w:spacing w:line="26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p>
        </w:tc>
      </w:tr>
      <w:tr w14:paraId="0E389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3603" w:type="dxa"/>
            <w:shd w:val="clear" w:color="auto" w:fill="8DB3E2" w:themeFill="text2" w:themeFillTint="66"/>
          </w:tcPr>
          <w:p w14:paraId="0E09454F">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适用电压</w:t>
            </w:r>
          </w:p>
          <w:p w14:paraId="0C17A41F">
            <w:pPr>
              <w:spacing w:line="300" w:lineRule="exact"/>
              <w:jc w:val="left"/>
              <w:rPr>
                <w:rFonts w:hint="default" w:ascii="宋体" w:hAnsi="宋体" w:eastAsia="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Adaptable voltage</w:t>
            </w:r>
          </w:p>
        </w:tc>
        <w:tc>
          <w:tcPr>
            <w:tcW w:w="5536" w:type="dxa"/>
            <w:shd w:val="clear" w:color="auto" w:fill="8DB3E2" w:themeFill="text2" w:themeFillTint="66"/>
          </w:tcPr>
          <w:p w14:paraId="285EE7A8">
            <w:pPr>
              <w:spacing w:line="30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ascii="宋体" w:hAnsi="宋体" w:cs="宋体"/>
                <w:b/>
                <w:bCs/>
                <w:color w:val="0D0D0D" w:themeColor="text1" w:themeTint="F2"/>
                <w:kern w:val="0"/>
                <w:sz w:val="24"/>
                <w:szCs w:val="24"/>
                <w:highlight w:val="none"/>
                <w:u w:val="single"/>
                <w14:textFill>
                  <w14:solidFill>
                    <w14:schemeClr w14:val="tx1">
                      <w14:lumMod w14:val="95000"/>
                      <w14:lumOff w14:val="5000"/>
                    </w14:schemeClr>
                  </w14:solidFill>
                </w14:textFill>
              </w:rPr>
              <w:t>220V/50HZ</w:t>
            </w:r>
            <w:r>
              <w:rPr>
                <w:rFonts w:hint="eastAsia" w:ascii="宋体" w:hAnsi="宋体" w:cs="宋体"/>
                <w:b/>
                <w:bCs/>
                <w:color w:val="0D0D0D" w:themeColor="text1" w:themeTint="F2"/>
                <w:kern w:val="0"/>
                <w:sz w:val="24"/>
                <w:szCs w:val="24"/>
                <w:highlight w:val="none"/>
                <w14:textFill>
                  <w14:solidFill>
                    <w14:schemeClr w14:val="tx1">
                      <w14:lumMod w14:val="95000"/>
                      <w14:lumOff w14:val="5000"/>
                    </w14:schemeClr>
                  </w14:solidFill>
                </w14:textFill>
              </w:rPr>
              <w:t>；</w:t>
            </w:r>
          </w:p>
        </w:tc>
      </w:tr>
      <w:tr w14:paraId="1EC2F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3603" w:type="dxa"/>
            <w:shd w:val="clear" w:color="auto" w:fill="EEECE1" w:themeFill="background2"/>
          </w:tcPr>
          <w:p w14:paraId="0A23866A">
            <w:pPr>
              <w:spacing w:line="300" w:lineRule="exact"/>
              <w:jc w:val="left"/>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14:textFill>
                  <w14:solidFill>
                    <w14:schemeClr w14:val="tx1">
                      <w14:lumMod w14:val="95000"/>
                      <w14:lumOff w14:val="5000"/>
                    </w14:schemeClr>
                  </w14:solidFill>
                </w14:textFill>
              </w:rPr>
              <w:t>整机重量</w:t>
            </w:r>
          </w:p>
          <w:p w14:paraId="5E9EEB24">
            <w:pPr>
              <w:spacing w:line="300" w:lineRule="exact"/>
              <w:jc w:val="left"/>
              <w:rPr>
                <w:rFonts w:hint="default" w:ascii="宋体" w:hAnsi="宋体" w:eastAsia="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pPr>
            <w:r>
              <w:rPr>
                <w:rFonts w:hint="eastAsia" w:ascii="宋体" w:hAnsi="宋体" w:cs="Arial"/>
                <w:b/>
                <w:bCs/>
                <w:color w:val="0D0D0D" w:themeColor="text1" w:themeTint="F2"/>
                <w:sz w:val="24"/>
                <w:szCs w:val="24"/>
                <w:highlight w:val="none"/>
                <w:lang w:val="en-US" w:eastAsia="zh-CN"/>
                <w14:textFill>
                  <w14:solidFill>
                    <w14:schemeClr w14:val="tx1">
                      <w14:lumMod w14:val="95000"/>
                      <w14:lumOff w14:val="5000"/>
                    </w14:schemeClr>
                  </w14:solidFill>
                </w14:textFill>
              </w:rPr>
              <w:t>Tatal weight</w:t>
            </w:r>
          </w:p>
        </w:tc>
        <w:tc>
          <w:tcPr>
            <w:tcW w:w="5536" w:type="dxa"/>
            <w:shd w:val="clear" w:color="auto" w:fill="EEECE1" w:themeFill="background2"/>
          </w:tcPr>
          <w:p w14:paraId="1BCB405E">
            <w:pPr>
              <w:spacing w:line="300" w:lineRule="exact"/>
              <w:rPr>
                <w:rFonts w:ascii="宋体" w:cs="Arial"/>
                <w:b/>
                <w:bCs/>
                <w:color w:val="0D0D0D" w:themeColor="text1" w:themeTint="F2"/>
                <w:sz w:val="24"/>
                <w:szCs w:val="24"/>
                <w:highlight w:val="none"/>
                <w14:textFill>
                  <w14:solidFill>
                    <w14:schemeClr w14:val="tx1">
                      <w14:lumMod w14:val="95000"/>
                      <w14:lumOff w14:val="5000"/>
                    </w14:schemeClr>
                  </w14:solidFill>
                </w14:textFill>
              </w:rPr>
            </w:pPr>
            <w:r>
              <w:rPr>
                <w:rFonts w:hint="eastAsia" w:ascii="宋体" w:hAnsi="宋体"/>
                <w:b/>
                <w:bCs/>
                <w:color w:val="0D0D0D" w:themeColor="text1" w:themeTint="F2"/>
                <w:kern w:val="0"/>
                <w:sz w:val="24"/>
                <w:szCs w:val="24"/>
                <w:highlight w:val="none"/>
                <w:lang w:val="en-US" w:eastAsia="zh-CN"/>
                <w14:textFill>
                  <w14:solidFill>
                    <w14:schemeClr w14:val="tx1">
                      <w14:lumMod w14:val="95000"/>
                      <w14:lumOff w14:val="5000"/>
                    </w14:schemeClr>
                  </w14:solidFill>
                </w14:textFill>
              </w:rPr>
              <w:t>About</w:t>
            </w:r>
            <w:r>
              <w:rPr>
                <w:rFonts w:ascii="宋体" w:hAnsi="宋体"/>
                <w:b/>
                <w:bCs/>
                <w:color w:val="0D0D0D" w:themeColor="text1" w:themeTint="F2"/>
                <w:kern w:val="0"/>
                <w:sz w:val="24"/>
                <w:szCs w:val="24"/>
                <w:highlight w:val="none"/>
                <w14:textFill>
                  <w14:solidFill>
                    <w14:schemeClr w14:val="tx1">
                      <w14:lumMod w14:val="95000"/>
                      <w14:lumOff w14:val="5000"/>
                    </w14:schemeClr>
                  </w14:solidFill>
                </w14:textFill>
              </w:rPr>
              <w:t xml:space="preserve"> </w:t>
            </w:r>
            <w:r>
              <w:rPr>
                <w:rFonts w:hint="eastAsia" w:ascii="宋体" w:hAnsi="宋体"/>
                <w:b/>
                <w:bCs/>
                <w:color w:val="0D0D0D" w:themeColor="text1" w:themeTint="F2"/>
                <w:kern w:val="0"/>
                <w:sz w:val="24"/>
                <w:szCs w:val="24"/>
                <w:highlight w:val="none"/>
                <w:lang w:val="en-US" w:eastAsia="zh-CN"/>
                <w14:textFill>
                  <w14:solidFill>
                    <w14:schemeClr w14:val="tx1">
                      <w14:lumMod w14:val="95000"/>
                      <w14:lumOff w14:val="5000"/>
                    </w14:schemeClr>
                  </w14:solidFill>
                </w14:textFill>
              </w:rPr>
              <w:t>380</w:t>
            </w:r>
            <w:r>
              <w:rPr>
                <w:rFonts w:ascii="宋体" w:hAnsi="宋体" w:cs="宋体"/>
                <w:b/>
                <w:bCs/>
                <w:color w:val="0D0D0D" w:themeColor="text1" w:themeTint="F2"/>
                <w:kern w:val="0"/>
                <w:sz w:val="24"/>
                <w:szCs w:val="24"/>
                <w:highlight w:val="none"/>
                <w:u w:val="words"/>
                <w14:textFill>
                  <w14:solidFill>
                    <w14:schemeClr w14:val="tx1">
                      <w14:lumMod w14:val="95000"/>
                      <w14:lumOff w14:val="5000"/>
                    </w14:schemeClr>
                  </w14:solidFill>
                </w14:textFill>
              </w:rPr>
              <w:t>Kg</w:t>
            </w:r>
            <w:r>
              <w:rPr>
                <w:rFonts w:hint="eastAsia" w:ascii="宋体" w:hAnsi="宋体"/>
                <w:b/>
                <w:bCs/>
                <w:color w:val="0D0D0D" w:themeColor="text1" w:themeTint="F2"/>
                <w:sz w:val="24"/>
                <w:szCs w:val="24"/>
                <w:highlight w:val="none"/>
                <w14:textFill>
                  <w14:solidFill>
                    <w14:schemeClr w14:val="tx1">
                      <w14:lumMod w14:val="95000"/>
                      <w14:lumOff w14:val="5000"/>
                    </w14:schemeClr>
                  </w14:solidFill>
                </w14:textFill>
              </w:rPr>
              <w:t>。</w:t>
            </w:r>
          </w:p>
        </w:tc>
      </w:tr>
    </w:tbl>
    <w:p w14:paraId="3D5E9E66">
      <w:pPr>
        <w:spacing w:line="320" w:lineRule="exact"/>
        <w:rPr>
          <w:rFonts w:ascii="宋体" w:cs="宋体"/>
          <w:b/>
          <w:bCs/>
          <w:kern w:val="0"/>
          <w:szCs w:val="21"/>
        </w:rPr>
      </w:pPr>
    </w:p>
    <w:p w14:paraId="78A0E2A1">
      <w:pPr>
        <w:spacing w:line="320" w:lineRule="exact"/>
        <w:jc w:val="center"/>
        <w:rPr>
          <w:rFonts w:hint="eastAsia" w:ascii="宋体" w:hAnsi="宋体" w:cs="宋体"/>
          <w:b/>
          <w:bCs/>
          <w:kern w:val="0"/>
          <w:sz w:val="32"/>
          <w:szCs w:val="32"/>
        </w:rPr>
      </w:pPr>
    </w:p>
    <w:p w14:paraId="6FCCB53D">
      <w:pPr>
        <w:spacing w:line="320" w:lineRule="exact"/>
        <w:jc w:val="center"/>
        <w:rPr>
          <w:rFonts w:hint="eastAsia" w:ascii="宋体" w:hAnsi="宋体" w:cs="宋体"/>
          <w:b/>
          <w:bCs/>
          <w:kern w:val="0"/>
          <w:sz w:val="32"/>
          <w:szCs w:val="32"/>
        </w:rPr>
      </w:pPr>
    </w:p>
    <w:p w14:paraId="666ADD51">
      <w:pPr>
        <w:spacing w:line="320" w:lineRule="exact"/>
        <w:jc w:val="center"/>
        <w:rPr>
          <w:rFonts w:hint="eastAsia" w:ascii="宋体" w:hAnsi="宋体" w:cs="宋体"/>
          <w:b/>
          <w:bCs/>
          <w:kern w:val="0"/>
          <w:sz w:val="32"/>
          <w:szCs w:val="32"/>
        </w:rPr>
      </w:pPr>
    </w:p>
    <w:p w14:paraId="26D2AD4E">
      <w:pPr>
        <w:spacing w:line="320" w:lineRule="exact"/>
        <w:jc w:val="center"/>
        <w:rPr>
          <w:rFonts w:hint="eastAsia" w:ascii="宋体" w:hAnsi="宋体" w:cs="宋体"/>
          <w:b/>
          <w:bCs/>
          <w:kern w:val="0"/>
          <w:sz w:val="32"/>
          <w:szCs w:val="32"/>
        </w:rPr>
      </w:pPr>
    </w:p>
    <w:p w14:paraId="293DCD66">
      <w:pPr>
        <w:spacing w:line="320" w:lineRule="exact"/>
        <w:jc w:val="center"/>
        <w:rPr>
          <w:rFonts w:hint="eastAsia" w:ascii="宋体" w:hAnsi="宋体" w:cs="宋体"/>
          <w:b/>
          <w:bCs/>
          <w:kern w:val="0"/>
          <w:sz w:val="32"/>
          <w:szCs w:val="32"/>
        </w:rPr>
      </w:pPr>
    </w:p>
    <w:p w14:paraId="3221EED5">
      <w:pPr>
        <w:spacing w:line="320" w:lineRule="exact"/>
        <w:jc w:val="center"/>
        <w:rPr>
          <w:rFonts w:hint="eastAsia" w:ascii="宋体" w:hAnsi="宋体" w:cs="宋体"/>
          <w:b/>
          <w:bCs/>
          <w:kern w:val="0"/>
          <w:sz w:val="32"/>
          <w:szCs w:val="32"/>
        </w:rPr>
      </w:pPr>
    </w:p>
    <w:p w14:paraId="3FDBC35E">
      <w:pPr>
        <w:spacing w:line="320" w:lineRule="exact"/>
        <w:jc w:val="center"/>
        <w:rPr>
          <w:rFonts w:hint="eastAsia" w:ascii="宋体" w:hAnsi="宋体" w:cs="宋体"/>
          <w:b/>
          <w:bCs/>
          <w:kern w:val="0"/>
          <w:sz w:val="32"/>
          <w:szCs w:val="32"/>
        </w:rPr>
      </w:pPr>
    </w:p>
    <w:p w14:paraId="715F1657">
      <w:pPr>
        <w:spacing w:line="320" w:lineRule="exact"/>
        <w:jc w:val="center"/>
        <w:rPr>
          <w:rFonts w:hint="eastAsia" w:ascii="宋体" w:hAnsi="宋体" w:cs="宋体"/>
          <w:b/>
          <w:bCs/>
          <w:kern w:val="0"/>
          <w:sz w:val="32"/>
          <w:szCs w:val="32"/>
        </w:rPr>
      </w:pPr>
    </w:p>
    <w:p w14:paraId="4811C120">
      <w:pPr>
        <w:spacing w:line="320" w:lineRule="exact"/>
        <w:jc w:val="center"/>
        <w:rPr>
          <w:rFonts w:hint="eastAsia" w:ascii="宋体" w:hAnsi="宋体" w:cs="宋体"/>
          <w:b/>
          <w:bCs/>
          <w:kern w:val="0"/>
          <w:sz w:val="32"/>
          <w:szCs w:val="32"/>
        </w:rPr>
      </w:pPr>
    </w:p>
    <w:p w14:paraId="5F572B67">
      <w:pPr>
        <w:spacing w:line="320" w:lineRule="exact"/>
        <w:jc w:val="center"/>
        <w:rPr>
          <w:rFonts w:hint="eastAsia" w:ascii="宋体" w:hAnsi="宋体" w:cs="宋体"/>
          <w:b/>
          <w:bCs/>
          <w:kern w:val="0"/>
          <w:sz w:val="32"/>
          <w:szCs w:val="32"/>
        </w:rPr>
      </w:pPr>
    </w:p>
    <w:p w14:paraId="1FDEBEBA">
      <w:pPr>
        <w:spacing w:line="320" w:lineRule="exact"/>
        <w:jc w:val="center"/>
        <w:rPr>
          <w:rFonts w:hint="eastAsia" w:ascii="宋体" w:hAnsi="宋体" w:cs="宋体"/>
          <w:b/>
          <w:bCs/>
          <w:kern w:val="0"/>
          <w:sz w:val="32"/>
          <w:szCs w:val="32"/>
        </w:rPr>
      </w:pPr>
    </w:p>
    <w:p w14:paraId="70D9EAEB">
      <w:pPr>
        <w:spacing w:line="320" w:lineRule="exact"/>
        <w:jc w:val="both"/>
        <w:rPr>
          <w:rFonts w:hint="eastAsia" w:ascii="宋体" w:hAnsi="宋体" w:eastAsia="宋体"/>
          <w:b/>
          <w:bCs/>
          <w:sz w:val="32"/>
          <w:szCs w:val="32"/>
          <w:lang w:val="en-US" w:eastAsia="zh-CN"/>
        </w:rPr>
      </w:pPr>
    </w:p>
    <w:p w14:paraId="46AD96D3">
      <w:pPr>
        <w:spacing w:line="320" w:lineRule="exact"/>
        <w:jc w:val="center"/>
        <w:rPr>
          <w:rFonts w:hint="eastAsia" w:ascii="宋体" w:hAnsi="宋体"/>
          <w:b/>
          <w:bCs/>
          <w:sz w:val="32"/>
          <w:szCs w:val="32"/>
        </w:rPr>
      </w:pPr>
    </w:p>
    <w:p w14:paraId="1218BD4D">
      <w:pPr>
        <w:spacing w:line="320" w:lineRule="exact"/>
        <w:jc w:val="center"/>
        <w:rPr>
          <w:rFonts w:hint="eastAsia" w:ascii="宋体" w:hAnsi="宋体"/>
          <w:b/>
          <w:bCs/>
          <w:sz w:val="32"/>
          <w:szCs w:val="32"/>
        </w:rPr>
      </w:pPr>
    </w:p>
    <w:tbl>
      <w:tblPr>
        <w:tblStyle w:val="8"/>
        <w:tblW w:w="9420" w:type="dxa"/>
        <w:jc w:val="center"/>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Layout w:type="fixed"/>
        <w:tblCellMar>
          <w:top w:w="0" w:type="dxa"/>
          <w:left w:w="108" w:type="dxa"/>
          <w:bottom w:w="0" w:type="dxa"/>
          <w:right w:w="108" w:type="dxa"/>
        </w:tblCellMar>
      </w:tblPr>
      <w:tblGrid>
        <w:gridCol w:w="5412"/>
        <w:gridCol w:w="4008"/>
      </w:tblGrid>
      <w:tr w14:paraId="49E5901F">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1724" w:hRule="atLeast"/>
          <w:jc w:val="center"/>
        </w:trPr>
        <w:tc>
          <w:tcPr>
            <w:tcW w:w="9420" w:type="dxa"/>
            <w:gridSpan w:val="2"/>
            <w:tcBorders>
              <w:top w:val="dashDotStroked" w:color="auto" w:sz="24" w:space="0"/>
              <w:left w:val="dashDotStroked" w:color="auto" w:sz="24" w:space="0"/>
              <w:bottom w:val="dashDotStroked" w:color="auto" w:sz="24" w:space="0"/>
              <w:right w:val="dashDotStroked" w:color="auto" w:sz="24" w:space="0"/>
            </w:tcBorders>
            <w:shd w:val="clear" w:color="auto" w:fill="948A54"/>
            <w:noWrap w:val="0"/>
            <w:vAlign w:val="top"/>
          </w:tcPr>
          <w:p w14:paraId="4FD0EDED">
            <w:pPr>
              <w:spacing w:line="320" w:lineRule="exact"/>
              <w:jc w:val="center"/>
              <w:rPr>
                <w:rFonts w:hint="eastAsia" w:ascii="宋体" w:hAnsi="宋体" w:cs="宋体"/>
                <w:b/>
                <w:bCs/>
                <w:kern w:val="0"/>
                <w:sz w:val="44"/>
                <w:szCs w:val="44"/>
              </w:rPr>
            </w:pPr>
          </w:p>
          <w:p w14:paraId="7C9A8096">
            <w:pPr>
              <w:spacing w:line="320" w:lineRule="exact"/>
              <w:jc w:val="center"/>
              <w:rPr>
                <w:rFonts w:hint="eastAsia" w:ascii="宋体" w:hAnsi="宋体"/>
                <w:b/>
                <w:bCs/>
                <w:color w:val="984807" w:themeColor="accent6" w:themeShade="80"/>
                <w:sz w:val="44"/>
                <w:szCs w:val="44"/>
              </w:rPr>
            </w:pPr>
            <w:r>
              <w:rPr>
                <w:rFonts w:hint="eastAsia" w:ascii="宋体" w:hAnsi="宋体" w:cs="宋体"/>
                <w:b/>
                <w:bCs/>
                <w:color w:val="984807" w:themeColor="accent6" w:themeShade="80"/>
                <w:kern w:val="0"/>
                <w:sz w:val="44"/>
                <w:szCs w:val="44"/>
              </w:rPr>
              <w:t>标准</w:t>
            </w:r>
            <w:r>
              <w:rPr>
                <w:rFonts w:hint="eastAsia" w:ascii="宋体" w:hAnsi="宋体"/>
                <w:b/>
                <w:bCs/>
                <w:color w:val="984807" w:themeColor="accent6" w:themeShade="80"/>
                <w:sz w:val="44"/>
                <w:szCs w:val="44"/>
              </w:rPr>
              <w:t>配置明细</w:t>
            </w:r>
          </w:p>
          <w:p w14:paraId="68A64ABA">
            <w:pPr>
              <w:spacing w:line="320" w:lineRule="exact"/>
              <w:jc w:val="center"/>
              <w:rPr>
                <w:rFonts w:hint="eastAsia" w:ascii="宋体" w:hAnsi="宋体"/>
                <w:b/>
                <w:bCs/>
                <w:sz w:val="32"/>
                <w:szCs w:val="32"/>
              </w:rPr>
            </w:pPr>
          </w:p>
          <w:p w14:paraId="09F10BA7">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kern w:val="0"/>
                <w:sz w:val="28"/>
                <w:szCs w:val="28"/>
                <w:lang w:val="en-US" w:eastAsia="zh-CN" w:bidi="ar"/>
              </w:rPr>
            </w:pPr>
            <w:r>
              <w:rPr>
                <w:rFonts w:hint="eastAsia" w:ascii="宋体" w:hAnsi="宋体" w:cs="Times New Roman"/>
                <w:b/>
                <w:color w:val="984806"/>
                <w:kern w:val="0"/>
                <w:sz w:val="44"/>
                <w:szCs w:val="44"/>
                <w:lang w:val="en-US" w:eastAsia="zh-CN" w:bidi="ar"/>
              </w:rPr>
              <w:t>C</w:t>
            </w:r>
            <w:r>
              <w:rPr>
                <w:rFonts w:hint="eastAsia" w:ascii="宋体" w:hAnsi="宋体" w:eastAsia="宋体" w:cs="Times New Roman"/>
                <w:b/>
                <w:color w:val="984806"/>
                <w:kern w:val="0"/>
                <w:sz w:val="44"/>
                <w:szCs w:val="44"/>
                <w:lang w:val="en-US" w:eastAsia="zh-CN" w:bidi="ar"/>
              </w:rPr>
              <w:t>onfiguration list</w:t>
            </w:r>
          </w:p>
        </w:tc>
      </w:tr>
      <w:tr w14:paraId="586BE3D5">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624" w:hRule="atLeas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948A54"/>
            <w:noWrap w:val="0"/>
            <w:vAlign w:val="top"/>
          </w:tcPr>
          <w:p w14:paraId="4CC7D913">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8"/>
                <w:szCs w:val="28"/>
              </w:rPr>
            </w:pPr>
            <w:r>
              <w:rPr>
                <w:rFonts w:hint="eastAsia" w:ascii="宋体" w:hAnsi="宋体" w:eastAsia="宋体" w:cs="Times New Roman"/>
                <w:b/>
                <w:color w:val="000000"/>
                <w:kern w:val="0"/>
                <w:sz w:val="28"/>
                <w:szCs w:val="28"/>
                <w:lang w:val="en-US" w:eastAsia="zh-CN" w:bidi="ar"/>
              </w:rPr>
              <w:t>名称/Name</w:t>
            </w:r>
          </w:p>
        </w:tc>
        <w:tc>
          <w:tcPr>
            <w:tcW w:w="4008" w:type="dxa"/>
            <w:tcBorders>
              <w:top w:val="dashDotStroked" w:color="auto" w:sz="24" w:space="0"/>
              <w:left w:val="nil"/>
              <w:bottom w:val="dashDotStroked" w:color="auto" w:sz="24" w:space="0"/>
              <w:right w:val="dashDotStroked" w:color="auto" w:sz="24" w:space="0"/>
            </w:tcBorders>
            <w:shd w:val="clear" w:color="auto" w:fill="948A54"/>
            <w:noWrap w:val="0"/>
            <w:vAlign w:val="top"/>
          </w:tcPr>
          <w:p w14:paraId="01E5CAF0">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8"/>
                <w:szCs w:val="28"/>
              </w:rPr>
            </w:pPr>
            <w:r>
              <w:rPr>
                <w:rFonts w:hint="eastAsia" w:ascii="宋体" w:hAnsi="宋体" w:eastAsia="宋体" w:cs="Times New Roman"/>
                <w:b/>
                <w:color w:val="000000"/>
                <w:kern w:val="0"/>
                <w:sz w:val="28"/>
                <w:szCs w:val="28"/>
                <w:lang w:val="en-US" w:eastAsia="zh-CN" w:bidi="ar"/>
              </w:rPr>
              <w:t>品牌/Brand</w:t>
            </w:r>
          </w:p>
        </w:tc>
      </w:tr>
      <w:tr w14:paraId="52FB9017">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685"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C7DAF1"/>
            <w:noWrap w:val="0"/>
            <w:vAlign w:val="center"/>
          </w:tcPr>
          <w:p w14:paraId="58313C51">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4"/>
                <w:szCs w:val="24"/>
              </w:rPr>
            </w:pPr>
            <w:r>
              <w:rPr>
                <w:rFonts w:hint="eastAsia" w:ascii="宋体" w:hAnsi="宋体" w:eastAsia="宋体" w:cs="Times New Roman"/>
                <w:b/>
                <w:color w:val="000000"/>
                <w:kern w:val="0"/>
                <w:sz w:val="24"/>
                <w:szCs w:val="24"/>
                <w:lang w:val="en-US" w:eastAsia="zh-CN" w:bidi="ar"/>
              </w:rPr>
              <w:t>中间继电器</w:t>
            </w:r>
          </w:p>
          <w:p w14:paraId="2BFA5A0F">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4"/>
                <w:szCs w:val="24"/>
              </w:rPr>
            </w:pPr>
            <w:r>
              <w:rPr>
                <w:rFonts w:hint="eastAsia" w:ascii="宋体" w:hAnsi="宋体" w:eastAsia="宋体" w:cs="Times New Roman"/>
                <w:b/>
                <w:color w:val="000000"/>
                <w:kern w:val="0"/>
                <w:sz w:val="24"/>
                <w:szCs w:val="24"/>
                <w:lang w:val="en-US" w:eastAsia="zh-CN" w:bidi="ar"/>
              </w:rPr>
              <w:t>auxiliary relay</w:t>
            </w:r>
          </w:p>
        </w:tc>
        <w:tc>
          <w:tcPr>
            <w:tcW w:w="4008" w:type="dxa"/>
            <w:tcBorders>
              <w:top w:val="dashDotStroked" w:color="auto" w:sz="24" w:space="0"/>
              <w:left w:val="nil"/>
              <w:bottom w:val="dashDotStroked" w:color="auto" w:sz="24" w:space="0"/>
              <w:right w:val="dashDotStroked" w:color="auto" w:sz="24" w:space="0"/>
            </w:tcBorders>
            <w:shd w:val="clear" w:color="auto" w:fill="C7DAF1"/>
            <w:noWrap w:val="0"/>
            <w:vAlign w:val="center"/>
          </w:tcPr>
          <w:p w14:paraId="20B69A62">
            <w:pPr>
              <w:keepNext w:val="0"/>
              <w:keepLines w:val="0"/>
              <w:widowControl/>
              <w:suppressLineNumbers w:val="0"/>
              <w:spacing w:before="0" w:beforeAutospacing="0" w:after="0" w:afterAutospacing="0"/>
              <w:ind w:left="0" w:right="0"/>
              <w:jc w:val="center"/>
              <w:rPr>
                <w:rFonts w:hint="eastAsia"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正泰</w:t>
            </w:r>
          </w:p>
          <w:p w14:paraId="5275CFDB">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4"/>
                <w:szCs w:val="24"/>
              </w:rPr>
            </w:pPr>
            <w:r>
              <w:rPr>
                <w:rFonts w:hint="eastAsia" w:ascii="宋体" w:hAnsi="宋体" w:cs="Times New Roman"/>
                <w:b/>
                <w:color w:val="000000"/>
                <w:kern w:val="2"/>
                <w:sz w:val="24"/>
                <w:szCs w:val="24"/>
                <w:lang w:val="en-US" w:eastAsia="zh-CN" w:bidi="ar-SA"/>
              </w:rPr>
              <w:t>ZHENGTAI</w:t>
            </w:r>
          </w:p>
        </w:tc>
      </w:tr>
      <w:tr w14:paraId="19E83C65">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C6D9F0"/>
            <w:noWrap w:val="0"/>
            <w:vAlign w:val="center"/>
          </w:tcPr>
          <w:p w14:paraId="5BBFCD93">
            <w:pPr>
              <w:jc w:val="center"/>
              <w:rPr>
                <w:rFonts w:hint="eastAsia"/>
                <w:b/>
                <w:bCs w:val="0"/>
                <w:color w:val="auto"/>
                <w:sz w:val="24"/>
                <w:szCs w:val="24"/>
                <w:lang w:eastAsia="zh-CN"/>
              </w:rPr>
            </w:pPr>
            <w:r>
              <w:rPr>
                <w:rFonts w:hint="eastAsia"/>
                <w:b/>
                <w:bCs w:val="0"/>
                <w:color w:val="auto"/>
                <w:sz w:val="24"/>
                <w:szCs w:val="24"/>
                <w:lang w:eastAsia="zh-CN"/>
              </w:rPr>
              <w:t>侧标电眼</w:t>
            </w:r>
          </w:p>
          <w:p w14:paraId="5DF5B1C4">
            <w:pPr>
              <w:jc w:val="center"/>
              <w:rPr>
                <w:rFonts w:hint="eastAsia" w:ascii="Calibri" w:hAnsi="Calibri" w:eastAsia="宋体" w:cs="Times New Roman"/>
                <w:b/>
                <w:bCs w:val="0"/>
                <w:color w:val="auto"/>
                <w:kern w:val="2"/>
                <w:sz w:val="24"/>
                <w:szCs w:val="24"/>
                <w:lang w:val="en-US" w:eastAsia="zh-CN" w:bidi="ar-SA"/>
              </w:rPr>
            </w:pPr>
            <w:r>
              <w:rPr>
                <w:rFonts w:hint="eastAsia"/>
                <w:b/>
                <w:bCs w:val="0"/>
                <w:color w:val="auto"/>
                <w:sz w:val="24"/>
                <w:szCs w:val="24"/>
                <w:lang w:eastAsia="zh-CN"/>
              </w:rPr>
              <w:t xml:space="preserve">photosensor </w:t>
            </w:r>
          </w:p>
        </w:tc>
        <w:tc>
          <w:tcPr>
            <w:tcW w:w="4008" w:type="dxa"/>
            <w:tcBorders>
              <w:top w:val="dashDotStroked" w:color="auto" w:sz="24" w:space="0"/>
              <w:left w:val="nil"/>
              <w:bottom w:val="dashDotStroked" w:color="auto" w:sz="24" w:space="0"/>
              <w:right w:val="dashDotStroked" w:color="auto" w:sz="24" w:space="0"/>
            </w:tcBorders>
            <w:shd w:val="clear" w:color="auto" w:fill="C6D9F0"/>
            <w:noWrap w:val="0"/>
            <w:vAlign w:val="center"/>
          </w:tcPr>
          <w:p w14:paraId="45D6262B">
            <w:pPr>
              <w:jc w:val="center"/>
              <w:rPr>
                <w:rFonts w:hint="default"/>
                <w:b/>
                <w:bCs w:val="0"/>
                <w:color w:val="auto"/>
                <w:sz w:val="24"/>
                <w:szCs w:val="24"/>
                <w:lang w:val="en-US" w:eastAsia="zh-CN"/>
              </w:rPr>
            </w:pPr>
            <w:r>
              <w:rPr>
                <w:rFonts w:hint="eastAsia"/>
                <w:b/>
                <w:bCs w:val="0"/>
                <w:color w:val="auto"/>
                <w:sz w:val="24"/>
                <w:szCs w:val="24"/>
                <w:lang w:val="en-US" w:eastAsia="zh-CN"/>
              </w:rPr>
              <w:t>西克/劳易测 /中芯</w:t>
            </w:r>
          </w:p>
          <w:p w14:paraId="2719F318">
            <w:pPr>
              <w:jc w:val="center"/>
              <w:rPr>
                <w:rFonts w:hint="default"/>
                <w:b/>
                <w:bCs w:val="0"/>
                <w:color w:val="auto"/>
                <w:sz w:val="24"/>
                <w:szCs w:val="24"/>
                <w:lang w:val="en-US" w:eastAsia="zh-CN"/>
              </w:rPr>
            </w:pPr>
            <w:r>
              <w:rPr>
                <w:rFonts w:hint="eastAsia" w:ascii="宋体" w:hAnsi="宋体" w:cs="Times New Roman"/>
                <w:b/>
                <w:color w:val="000000"/>
                <w:kern w:val="0"/>
                <w:sz w:val="24"/>
                <w:szCs w:val="24"/>
                <w:lang w:val="en-US" w:eastAsia="zh-CN" w:bidi="ar"/>
              </w:rPr>
              <w:t>Sick/</w:t>
            </w:r>
            <w:r>
              <w:rPr>
                <w:rFonts w:hint="eastAsia" w:ascii="宋体" w:hAnsi="宋体" w:eastAsia="宋体" w:cs="Times New Roman"/>
                <w:b/>
                <w:color w:val="000000"/>
                <w:kern w:val="0"/>
                <w:sz w:val="24"/>
                <w:szCs w:val="24"/>
                <w:lang w:val="en-US" w:eastAsia="zh-CN" w:bidi="ar"/>
              </w:rPr>
              <w:t>Leuze</w:t>
            </w:r>
            <w:r>
              <w:rPr>
                <w:rFonts w:hint="eastAsia" w:ascii="宋体" w:hAnsi="宋体" w:cs="Times New Roman"/>
                <w:b/>
                <w:color w:val="000000"/>
                <w:kern w:val="0"/>
                <w:sz w:val="24"/>
                <w:szCs w:val="24"/>
                <w:lang w:val="en-US" w:eastAsia="zh-CN" w:bidi="ar"/>
              </w:rPr>
              <w:t>/zxcg</w:t>
            </w:r>
          </w:p>
        </w:tc>
      </w:tr>
      <w:tr w14:paraId="74AC351B">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C6D9F0"/>
            <w:noWrap w:val="0"/>
            <w:vAlign w:val="center"/>
          </w:tcPr>
          <w:p w14:paraId="448F68FE">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4"/>
                <w:szCs w:val="24"/>
              </w:rPr>
            </w:pPr>
            <w:r>
              <w:rPr>
                <w:rFonts w:hint="eastAsia" w:ascii="宋体" w:hAnsi="宋体" w:eastAsia="宋体" w:cs="Times New Roman"/>
                <w:b/>
                <w:color w:val="000000"/>
                <w:kern w:val="0"/>
                <w:sz w:val="24"/>
                <w:szCs w:val="24"/>
                <w:lang w:val="en-US" w:eastAsia="zh-CN" w:bidi="ar"/>
              </w:rPr>
              <w:t>触摸屏</w:t>
            </w:r>
          </w:p>
          <w:p w14:paraId="2D80D368">
            <w:pPr>
              <w:keepNext w:val="0"/>
              <w:keepLines w:val="0"/>
              <w:widowControl/>
              <w:suppressLineNumbers w:val="0"/>
              <w:spacing w:before="0" w:beforeAutospacing="0" w:after="0" w:afterAutospacing="0"/>
              <w:ind w:left="0" w:leftChars="0" w:right="0" w:rightChars="0"/>
              <w:jc w:val="center"/>
              <w:rPr>
                <w:rFonts w:hint="eastAsia" w:ascii="宋体" w:hAnsi="宋体" w:eastAsia="宋体" w:cs="Times New Roman"/>
                <w:b/>
                <w:color w:val="000000"/>
                <w:kern w:val="2"/>
                <w:sz w:val="24"/>
                <w:szCs w:val="24"/>
                <w:lang w:val="en-US" w:eastAsia="zh-CN" w:bidi="ar-SA"/>
              </w:rPr>
            </w:pPr>
            <w:r>
              <w:rPr>
                <w:rFonts w:hint="eastAsia" w:ascii="宋体" w:hAnsi="宋体" w:eastAsia="宋体" w:cs="Times New Roman"/>
                <w:b/>
                <w:color w:val="000000"/>
                <w:kern w:val="0"/>
                <w:sz w:val="24"/>
                <w:szCs w:val="24"/>
                <w:lang w:val="en-US" w:eastAsia="zh-CN" w:bidi="ar"/>
              </w:rPr>
              <w:t>Touch screen</w:t>
            </w:r>
          </w:p>
        </w:tc>
        <w:tc>
          <w:tcPr>
            <w:tcW w:w="4008" w:type="dxa"/>
            <w:tcBorders>
              <w:top w:val="dashDotStroked" w:color="auto" w:sz="24" w:space="0"/>
              <w:left w:val="nil"/>
              <w:bottom w:val="dashDotStroked" w:color="auto" w:sz="24" w:space="0"/>
              <w:right w:val="dashDotStroked" w:color="auto" w:sz="24" w:space="0"/>
            </w:tcBorders>
            <w:shd w:val="clear" w:color="auto" w:fill="C6D9F0"/>
            <w:noWrap w:val="0"/>
            <w:vAlign w:val="center"/>
          </w:tcPr>
          <w:p w14:paraId="730AA921">
            <w:pPr>
              <w:jc w:val="center"/>
              <w:rPr>
                <w:rFonts w:hint="eastAsia"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昆仑通态/台达</w:t>
            </w:r>
          </w:p>
          <w:p w14:paraId="04360A63">
            <w:pPr>
              <w:jc w:val="center"/>
              <w:rPr>
                <w:rFonts w:hint="default"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MCGS/</w:t>
            </w:r>
            <w:r>
              <w:rPr>
                <w:rFonts w:hint="eastAsia" w:ascii="宋体" w:hAnsi="宋体" w:cs="Arial"/>
                <w:b/>
                <w:bCs/>
                <w:sz w:val="24"/>
                <w:szCs w:val="24"/>
                <w:lang w:val="en-US" w:eastAsia="zh-CN"/>
              </w:rPr>
              <w:t>Delta</w:t>
            </w:r>
          </w:p>
        </w:tc>
      </w:tr>
      <w:tr w14:paraId="29F7545D">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DDD9C4"/>
            <w:noWrap w:val="0"/>
            <w:vAlign w:val="center"/>
          </w:tcPr>
          <w:p w14:paraId="1B099A46">
            <w:pPr>
              <w:keepNext w:val="0"/>
              <w:keepLines w:val="0"/>
              <w:widowControl/>
              <w:suppressLineNumbers w:val="0"/>
              <w:spacing w:before="0" w:beforeAutospacing="0" w:after="0" w:afterAutospacing="0"/>
              <w:ind w:left="0" w:leftChars="0" w:right="0" w:rightChars="0"/>
              <w:jc w:val="center"/>
              <w:rPr>
                <w:rFonts w:hint="eastAsia" w:ascii="宋体" w:hAnsi="宋体" w:eastAsia="宋体" w:cs="Times New Roman"/>
                <w:b/>
                <w:color w:val="000000"/>
                <w:kern w:val="2"/>
                <w:sz w:val="24"/>
                <w:szCs w:val="24"/>
                <w:lang w:val="en-US" w:eastAsia="zh-CN" w:bidi="ar-SA"/>
              </w:rPr>
            </w:pPr>
            <w:r>
              <w:rPr>
                <w:rFonts w:hint="eastAsia" w:ascii="宋体" w:hAnsi="宋体" w:eastAsia="宋体" w:cs="Times New Roman"/>
                <w:b/>
                <w:color w:val="000000"/>
                <w:kern w:val="0"/>
                <w:sz w:val="24"/>
                <w:szCs w:val="24"/>
                <w:lang w:val="en-US" w:eastAsia="zh-CN" w:bidi="ar"/>
              </w:rPr>
              <w:t>PLC</w:t>
            </w:r>
          </w:p>
        </w:tc>
        <w:tc>
          <w:tcPr>
            <w:tcW w:w="4008" w:type="dxa"/>
            <w:tcBorders>
              <w:top w:val="dashDotStroked" w:color="auto" w:sz="24" w:space="0"/>
              <w:left w:val="nil"/>
              <w:bottom w:val="dashDotStroked" w:color="auto" w:sz="24" w:space="0"/>
              <w:right w:val="dashDotStroked" w:color="auto" w:sz="24" w:space="0"/>
            </w:tcBorders>
            <w:shd w:val="clear" w:color="auto" w:fill="DDD9C4"/>
            <w:noWrap w:val="0"/>
            <w:vAlign w:val="center"/>
          </w:tcPr>
          <w:p w14:paraId="4261E0F8">
            <w:pPr>
              <w:jc w:val="center"/>
              <w:rPr>
                <w:rFonts w:hint="default"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松下/台达</w:t>
            </w:r>
          </w:p>
          <w:p w14:paraId="2AF0A8D6">
            <w:pPr>
              <w:jc w:val="center"/>
              <w:rPr>
                <w:rFonts w:hint="default" w:ascii="宋体" w:hAnsi="宋体" w:cs="Times New Roman"/>
                <w:b/>
                <w:color w:val="000000"/>
                <w:kern w:val="2"/>
                <w:sz w:val="24"/>
                <w:szCs w:val="24"/>
                <w:lang w:val="en-US" w:eastAsia="zh-CN" w:bidi="ar-SA"/>
              </w:rPr>
            </w:pPr>
            <w:r>
              <w:rPr>
                <w:rFonts w:hint="eastAsia" w:ascii="宋体" w:hAnsi="宋体" w:cs="Arial"/>
                <w:b/>
                <w:bCs/>
                <w:sz w:val="24"/>
                <w:szCs w:val="24"/>
                <w:lang w:val="en-US" w:eastAsia="zh-CN"/>
              </w:rPr>
              <w:t>Panasonic/Delta</w:t>
            </w:r>
          </w:p>
        </w:tc>
      </w:tr>
      <w:tr w14:paraId="595D3B86">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C6D9F0"/>
            <w:noWrap w:val="0"/>
            <w:vAlign w:val="center"/>
          </w:tcPr>
          <w:p w14:paraId="5C5473C4">
            <w:pPr>
              <w:keepNext w:val="0"/>
              <w:keepLines w:val="0"/>
              <w:widowControl/>
              <w:suppressLineNumbers w:val="0"/>
              <w:spacing w:before="0" w:beforeAutospacing="0" w:after="0" w:afterAutospacing="0"/>
              <w:ind w:left="0" w:right="0"/>
              <w:jc w:val="center"/>
              <w:rPr>
                <w:rFonts w:hint="eastAsia" w:ascii="宋体" w:hAnsi="宋体" w:eastAsia="宋体" w:cs="Times New Roman"/>
                <w:b/>
                <w:color w:val="000000"/>
                <w:sz w:val="24"/>
                <w:szCs w:val="24"/>
                <w:lang w:eastAsia="zh-CN"/>
              </w:rPr>
            </w:pPr>
            <w:r>
              <w:rPr>
                <w:rFonts w:hint="eastAsia" w:ascii="宋体" w:hAnsi="宋体" w:cs="Times New Roman"/>
                <w:b/>
                <w:color w:val="000000"/>
                <w:sz w:val="24"/>
                <w:szCs w:val="24"/>
                <w:lang w:eastAsia="zh-CN"/>
              </w:rPr>
              <w:t>测物电眼</w:t>
            </w:r>
          </w:p>
          <w:p w14:paraId="61BC9838">
            <w:pPr>
              <w:keepNext w:val="0"/>
              <w:keepLines w:val="0"/>
              <w:widowControl/>
              <w:suppressLineNumbers w:val="0"/>
              <w:spacing w:before="0" w:beforeAutospacing="0" w:after="0" w:afterAutospacing="0"/>
              <w:ind w:left="0" w:leftChars="0" w:right="0" w:rightChars="0"/>
              <w:jc w:val="center"/>
              <w:rPr>
                <w:rFonts w:hint="eastAsia" w:ascii="宋体" w:hAnsi="宋体" w:eastAsia="宋体" w:cs="Times New Roman"/>
                <w:b/>
                <w:color w:val="000000"/>
                <w:kern w:val="2"/>
                <w:sz w:val="24"/>
                <w:szCs w:val="24"/>
                <w:lang w:val="en-US" w:eastAsia="zh-CN" w:bidi="ar-SA"/>
              </w:rPr>
            </w:pPr>
            <w:r>
              <w:rPr>
                <w:rFonts w:hint="eastAsia" w:ascii="宋体" w:hAnsi="宋体" w:eastAsia="宋体" w:cs="Times New Roman"/>
                <w:b/>
                <w:color w:val="000000"/>
                <w:kern w:val="0"/>
                <w:sz w:val="24"/>
                <w:szCs w:val="24"/>
                <w:lang w:val="en-US" w:eastAsia="zh-CN" w:bidi="ar"/>
              </w:rPr>
              <w:t>Bottle sensor</w:t>
            </w:r>
          </w:p>
        </w:tc>
        <w:tc>
          <w:tcPr>
            <w:tcW w:w="4008" w:type="dxa"/>
            <w:tcBorders>
              <w:top w:val="dashDotStroked" w:color="auto" w:sz="24" w:space="0"/>
              <w:left w:val="nil"/>
              <w:bottom w:val="dashDotStroked" w:color="auto" w:sz="24" w:space="0"/>
              <w:right w:val="dashDotStroked" w:color="auto" w:sz="24" w:space="0"/>
            </w:tcBorders>
            <w:shd w:val="clear" w:color="auto" w:fill="C6D9F0"/>
            <w:noWrap w:val="0"/>
            <w:vAlign w:val="center"/>
          </w:tcPr>
          <w:p w14:paraId="72DC59A2">
            <w:pPr>
              <w:jc w:val="center"/>
              <w:rPr>
                <w:rFonts w:hint="eastAsia"/>
                <w:b/>
                <w:bCs w:val="0"/>
                <w:color w:val="auto"/>
                <w:sz w:val="24"/>
                <w:szCs w:val="24"/>
                <w:lang w:eastAsia="zh-CN"/>
              </w:rPr>
            </w:pPr>
            <w:r>
              <w:rPr>
                <w:rFonts w:hint="eastAsia"/>
                <w:b/>
                <w:bCs w:val="0"/>
                <w:color w:val="auto"/>
                <w:sz w:val="24"/>
                <w:szCs w:val="24"/>
                <w:lang w:eastAsia="zh-CN"/>
              </w:rPr>
              <w:t>松下</w:t>
            </w:r>
            <w:r>
              <w:rPr>
                <w:rFonts w:hint="eastAsia"/>
                <w:b/>
                <w:bCs w:val="0"/>
                <w:color w:val="auto"/>
                <w:sz w:val="24"/>
                <w:szCs w:val="24"/>
                <w:lang w:val="en-US" w:eastAsia="zh-CN"/>
              </w:rPr>
              <w:t>/中芯</w:t>
            </w:r>
          </w:p>
          <w:p w14:paraId="3B1D010C">
            <w:pPr>
              <w:keepNext w:val="0"/>
              <w:keepLines w:val="0"/>
              <w:widowControl/>
              <w:suppressLineNumbers w:val="0"/>
              <w:spacing w:before="0" w:beforeAutospacing="0" w:after="0" w:afterAutospacing="0"/>
              <w:ind w:left="0" w:leftChars="0" w:right="0" w:rightChars="0"/>
              <w:jc w:val="center"/>
              <w:rPr>
                <w:rFonts w:hint="eastAsia" w:ascii="宋体" w:hAnsi="宋体" w:eastAsia="宋体" w:cs="Times New Roman"/>
                <w:b/>
                <w:color w:val="000000"/>
                <w:kern w:val="2"/>
                <w:sz w:val="24"/>
                <w:szCs w:val="24"/>
                <w:lang w:val="en-US" w:eastAsia="zh-CN" w:bidi="ar-SA"/>
              </w:rPr>
            </w:pPr>
            <w:r>
              <w:rPr>
                <w:rFonts w:hint="eastAsia"/>
                <w:b/>
                <w:bCs w:val="0"/>
                <w:color w:val="auto"/>
                <w:sz w:val="24"/>
                <w:szCs w:val="24"/>
                <w:lang w:val="en-US" w:eastAsia="zh-CN"/>
              </w:rPr>
              <w:t>Panasonnic</w:t>
            </w:r>
            <w:r>
              <w:rPr>
                <w:rFonts w:hint="eastAsia" w:ascii="宋体" w:hAnsi="宋体" w:cs="Times New Roman"/>
                <w:b/>
                <w:color w:val="000000"/>
                <w:kern w:val="0"/>
                <w:sz w:val="24"/>
                <w:szCs w:val="24"/>
                <w:lang w:val="en-US" w:eastAsia="zh-CN" w:bidi="ar"/>
              </w:rPr>
              <w:t>/zxcg</w:t>
            </w:r>
          </w:p>
        </w:tc>
      </w:tr>
      <w:tr w14:paraId="0EA74F6B">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89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C6D9F0"/>
            <w:noWrap w:val="0"/>
            <w:vAlign w:val="center"/>
          </w:tcPr>
          <w:p w14:paraId="53DDFAB1">
            <w:pPr>
              <w:jc w:val="center"/>
              <w:rPr>
                <w:rFonts w:hint="eastAsia"/>
                <w:b/>
                <w:bCs w:val="0"/>
                <w:color w:val="auto"/>
                <w:sz w:val="24"/>
                <w:szCs w:val="24"/>
                <w:lang w:eastAsia="zh-CN"/>
              </w:rPr>
            </w:pPr>
            <w:r>
              <w:rPr>
                <w:rFonts w:hint="eastAsia"/>
                <w:b/>
                <w:bCs w:val="0"/>
                <w:color w:val="auto"/>
                <w:sz w:val="24"/>
                <w:szCs w:val="24"/>
                <w:lang w:eastAsia="zh-CN"/>
              </w:rPr>
              <w:t>输送电机</w:t>
            </w:r>
          </w:p>
          <w:p w14:paraId="217E805B">
            <w:pPr>
              <w:jc w:val="center"/>
              <w:rPr>
                <w:rFonts w:hint="eastAsia" w:ascii="宋体" w:hAnsi="宋体" w:eastAsia="宋体" w:cs="Times New Roman"/>
                <w:b/>
                <w:color w:val="000000"/>
                <w:kern w:val="2"/>
                <w:sz w:val="24"/>
                <w:szCs w:val="24"/>
                <w:lang w:val="en-US" w:eastAsia="zh-CN" w:bidi="ar-SA"/>
              </w:rPr>
            </w:pPr>
            <w:r>
              <w:rPr>
                <w:rFonts w:hint="eastAsia"/>
                <w:b/>
                <w:bCs w:val="0"/>
                <w:color w:val="auto"/>
                <w:sz w:val="24"/>
                <w:szCs w:val="24"/>
                <w:lang w:eastAsia="zh-CN"/>
              </w:rPr>
              <w:t xml:space="preserve">Conveyor Drive Motor </w:t>
            </w:r>
          </w:p>
        </w:tc>
        <w:tc>
          <w:tcPr>
            <w:tcW w:w="4008" w:type="dxa"/>
            <w:tcBorders>
              <w:top w:val="dashDotStroked" w:color="auto" w:sz="24" w:space="0"/>
              <w:left w:val="nil"/>
              <w:bottom w:val="dashDotStroked" w:color="auto" w:sz="24" w:space="0"/>
              <w:right w:val="dashDotStroked" w:color="auto" w:sz="24" w:space="0"/>
            </w:tcBorders>
            <w:shd w:val="clear" w:color="auto" w:fill="C6D9F0"/>
            <w:noWrap w:val="0"/>
            <w:vAlign w:val="center"/>
          </w:tcPr>
          <w:p w14:paraId="5AA7A638">
            <w:pPr>
              <w:keepNext w:val="0"/>
              <w:keepLines w:val="0"/>
              <w:widowControl/>
              <w:suppressLineNumbers w:val="0"/>
              <w:spacing w:before="0" w:beforeAutospacing="0" w:after="0" w:afterAutospacing="0"/>
              <w:ind w:left="0" w:leftChars="0" w:right="0" w:rightChars="0"/>
              <w:jc w:val="center"/>
              <w:rPr>
                <w:rFonts w:hint="eastAsia"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川铭变频电机</w:t>
            </w:r>
          </w:p>
          <w:p w14:paraId="70CF9117">
            <w:pPr>
              <w:keepNext w:val="0"/>
              <w:keepLines w:val="0"/>
              <w:widowControl/>
              <w:suppressLineNumbers w:val="0"/>
              <w:spacing w:before="0" w:beforeAutospacing="0" w:after="0" w:afterAutospacing="0"/>
              <w:ind w:left="0" w:leftChars="0" w:right="0" w:rightChars="0"/>
              <w:jc w:val="center"/>
              <w:rPr>
                <w:rFonts w:hint="default"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Chuan ming</w:t>
            </w:r>
          </w:p>
        </w:tc>
      </w:tr>
      <w:tr w14:paraId="2F11FB9B">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730"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DDD9C4"/>
            <w:noWrap w:val="0"/>
            <w:vAlign w:val="center"/>
          </w:tcPr>
          <w:p w14:paraId="75341C6F">
            <w:pPr>
              <w:jc w:val="center"/>
              <w:rPr>
                <w:rFonts w:hint="eastAsia"/>
                <w:b/>
                <w:bCs w:val="0"/>
                <w:color w:val="auto"/>
                <w:sz w:val="24"/>
                <w:szCs w:val="24"/>
                <w:lang w:eastAsia="zh-CN"/>
              </w:rPr>
            </w:pPr>
            <w:r>
              <w:rPr>
                <w:rFonts w:hint="eastAsia"/>
                <w:b/>
                <w:bCs w:val="0"/>
                <w:color w:val="auto"/>
                <w:sz w:val="24"/>
                <w:szCs w:val="24"/>
                <w:lang w:eastAsia="zh-CN"/>
              </w:rPr>
              <w:t>牵引电机</w:t>
            </w:r>
          </w:p>
          <w:p w14:paraId="4964F687">
            <w:pPr>
              <w:jc w:val="center"/>
              <w:rPr>
                <w:rFonts w:hint="eastAsia" w:ascii="Calibri" w:hAnsi="Calibri" w:eastAsia="宋体" w:cs="Times New Roman"/>
                <w:b/>
                <w:bCs w:val="0"/>
                <w:color w:val="auto"/>
                <w:kern w:val="2"/>
                <w:sz w:val="24"/>
                <w:szCs w:val="24"/>
                <w:lang w:val="en-US" w:eastAsia="zh-CN" w:bidi="ar-SA"/>
              </w:rPr>
            </w:pPr>
            <w:r>
              <w:rPr>
                <w:rFonts w:hint="eastAsia"/>
                <w:b/>
                <w:bCs w:val="0"/>
                <w:color w:val="auto"/>
                <w:sz w:val="24"/>
                <w:szCs w:val="24"/>
                <w:lang w:eastAsia="zh-CN"/>
              </w:rPr>
              <w:t xml:space="preserve">servo motor </w:t>
            </w:r>
          </w:p>
        </w:tc>
        <w:tc>
          <w:tcPr>
            <w:tcW w:w="4008" w:type="dxa"/>
            <w:tcBorders>
              <w:top w:val="dashDotStroked" w:color="auto" w:sz="24" w:space="0"/>
              <w:left w:val="nil"/>
              <w:bottom w:val="dashDotStroked" w:color="auto" w:sz="24" w:space="0"/>
              <w:right w:val="dashDotStroked" w:color="auto" w:sz="24" w:space="0"/>
            </w:tcBorders>
            <w:shd w:val="clear" w:color="auto" w:fill="DDD9C4"/>
            <w:noWrap w:val="0"/>
            <w:vAlign w:val="center"/>
          </w:tcPr>
          <w:p w14:paraId="2F1A869E">
            <w:pPr>
              <w:jc w:val="center"/>
              <w:rPr>
                <w:rFonts w:hint="eastAsia" w:cs="Times New Roman"/>
                <w:b/>
                <w:bCs w:val="0"/>
                <w:color w:val="auto"/>
                <w:kern w:val="2"/>
                <w:sz w:val="24"/>
                <w:szCs w:val="24"/>
                <w:lang w:val="en-US" w:eastAsia="zh-CN" w:bidi="ar-SA"/>
              </w:rPr>
            </w:pPr>
            <w:r>
              <w:rPr>
                <w:rFonts w:hint="eastAsia" w:cs="Times New Roman"/>
                <w:b/>
                <w:bCs w:val="0"/>
                <w:color w:val="auto"/>
                <w:kern w:val="2"/>
                <w:sz w:val="24"/>
                <w:szCs w:val="24"/>
                <w:lang w:val="en-US" w:eastAsia="zh-CN" w:bidi="ar-SA"/>
              </w:rPr>
              <w:t>赛研步进电机</w:t>
            </w:r>
          </w:p>
          <w:p w14:paraId="0D4FE92B">
            <w:pPr>
              <w:jc w:val="center"/>
              <w:rPr>
                <w:rFonts w:hint="default" w:cs="Times New Roman"/>
                <w:b/>
                <w:bCs w:val="0"/>
                <w:color w:val="auto"/>
                <w:kern w:val="2"/>
                <w:sz w:val="24"/>
                <w:szCs w:val="24"/>
                <w:lang w:val="en-US" w:eastAsia="zh-CN" w:bidi="ar-SA"/>
              </w:rPr>
            </w:pPr>
            <w:r>
              <w:rPr>
                <w:rFonts w:hint="eastAsia" w:cs="Times New Roman"/>
                <w:b/>
                <w:bCs w:val="0"/>
                <w:color w:val="auto"/>
                <w:kern w:val="2"/>
                <w:sz w:val="24"/>
                <w:szCs w:val="24"/>
                <w:lang w:val="en-US" w:eastAsia="zh-CN" w:bidi="ar-SA"/>
              </w:rPr>
              <w:t>Research stepper motor</w:t>
            </w:r>
          </w:p>
        </w:tc>
      </w:tr>
      <w:tr w14:paraId="517763D9">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610"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C7DAF1"/>
            <w:noWrap w:val="0"/>
            <w:vAlign w:val="center"/>
          </w:tcPr>
          <w:p w14:paraId="3EEC2C47">
            <w:pPr>
              <w:jc w:val="center"/>
              <w:rPr>
                <w:rFonts w:hint="eastAsia"/>
                <w:b/>
                <w:bCs w:val="0"/>
                <w:color w:val="auto"/>
                <w:sz w:val="24"/>
                <w:szCs w:val="24"/>
                <w:lang w:eastAsia="zh-CN"/>
              </w:rPr>
            </w:pPr>
            <w:r>
              <w:rPr>
                <w:rFonts w:hint="eastAsia"/>
                <w:b/>
                <w:bCs w:val="0"/>
                <w:color w:val="auto"/>
                <w:sz w:val="24"/>
                <w:szCs w:val="24"/>
                <w:lang w:eastAsia="zh-CN"/>
              </w:rPr>
              <w:t>导瓶电机</w:t>
            </w:r>
          </w:p>
          <w:p w14:paraId="0B0461D1">
            <w:pPr>
              <w:jc w:val="center"/>
              <w:rPr>
                <w:rFonts w:hint="default"/>
                <w:b/>
                <w:bCs w:val="0"/>
                <w:color w:val="auto"/>
                <w:sz w:val="24"/>
                <w:szCs w:val="24"/>
                <w:lang w:val="en-US" w:eastAsia="zh-CN"/>
              </w:rPr>
            </w:pPr>
            <w:r>
              <w:rPr>
                <w:rFonts w:hint="eastAsia"/>
                <w:b/>
                <w:bCs w:val="0"/>
                <w:color w:val="auto"/>
                <w:sz w:val="24"/>
                <w:szCs w:val="24"/>
                <w:lang w:val="en-US" w:eastAsia="zh-CN"/>
              </w:rPr>
              <w:t>Flask motor</w:t>
            </w:r>
          </w:p>
          <w:p w14:paraId="4A65EFF9">
            <w:pPr>
              <w:jc w:val="center"/>
              <w:rPr>
                <w:rFonts w:hint="default" w:ascii="Calibri" w:hAnsi="Calibri" w:eastAsia="宋体" w:cs="Times New Roman"/>
                <w:b/>
                <w:bCs w:val="0"/>
                <w:color w:val="auto"/>
                <w:kern w:val="2"/>
                <w:sz w:val="24"/>
                <w:szCs w:val="24"/>
                <w:lang w:val="en-US" w:eastAsia="zh-CN" w:bidi="ar-SA"/>
              </w:rPr>
            </w:pPr>
            <w:r>
              <w:rPr>
                <w:rFonts w:hint="eastAsia" w:cs="Times New Roman"/>
                <w:b/>
                <w:bCs w:val="0"/>
                <w:color w:val="auto"/>
                <w:kern w:val="2"/>
                <w:sz w:val="24"/>
                <w:szCs w:val="24"/>
                <w:lang w:val="en-US" w:eastAsia="zh-CN" w:bidi="ar-SA"/>
              </w:rPr>
              <w:t xml:space="preserve">                                                                                                                     </w:t>
            </w:r>
          </w:p>
        </w:tc>
        <w:tc>
          <w:tcPr>
            <w:tcW w:w="4008" w:type="dxa"/>
            <w:tcBorders>
              <w:top w:val="dashDotStroked" w:color="auto" w:sz="24" w:space="0"/>
              <w:left w:val="nil"/>
              <w:bottom w:val="dashDotStroked" w:color="auto" w:sz="24" w:space="0"/>
              <w:right w:val="dashDotStroked" w:color="auto" w:sz="24" w:space="0"/>
            </w:tcBorders>
            <w:shd w:val="clear" w:color="auto" w:fill="C7DAF1"/>
            <w:noWrap w:val="0"/>
            <w:vAlign w:val="center"/>
          </w:tcPr>
          <w:p w14:paraId="70A5F2D1">
            <w:pPr>
              <w:jc w:val="center"/>
              <w:rPr>
                <w:rFonts w:hint="eastAsia" w:cs="Times New Roman"/>
                <w:b/>
                <w:bCs w:val="0"/>
                <w:color w:val="auto"/>
                <w:kern w:val="2"/>
                <w:sz w:val="24"/>
                <w:szCs w:val="24"/>
                <w:lang w:val="en-US" w:eastAsia="zh-CN" w:bidi="ar-SA"/>
              </w:rPr>
            </w:pPr>
            <w:r>
              <w:rPr>
                <w:rFonts w:hint="eastAsia" w:cs="Times New Roman"/>
                <w:b/>
                <w:bCs w:val="0"/>
                <w:color w:val="auto"/>
                <w:kern w:val="2"/>
                <w:sz w:val="24"/>
                <w:szCs w:val="24"/>
                <w:lang w:val="en-US" w:eastAsia="zh-CN" w:bidi="ar-SA"/>
              </w:rPr>
              <w:t>东邦调速电机</w:t>
            </w:r>
          </w:p>
          <w:p w14:paraId="5405299F">
            <w:pPr>
              <w:jc w:val="center"/>
              <w:rPr>
                <w:rFonts w:hint="default" w:ascii="Calibri" w:hAnsi="Calibri" w:eastAsia="宋体" w:cs="Times New Roman"/>
                <w:b/>
                <w:bCs w:val="0"/>
                <w:color w:val="auto"/>
                <w:kern w:val="2"/>
                <w:sz w:val="24"/>
                <w:szCs w:val="24"/>
                <w:lang w:val="en-US" w:eastAsia="zh-CN" w:bidi="ar-SA"/>
              </w:rPr>
            </w:pPr>
            <w:r>
              <w:rPr>
                <w:rFonts w:hint="eastAsia" w:cs="Times New Roman"/>
                <w:b/>
                <w:bCs w:val="0"/>
                <w:color w:val="auto"/>
                <w:kern w:val="2"/>
                <w:sz w:val="24"/>
                <w:szCs w:val="24"/>
                <w:lang w:val="en-US" w:eastAsia="zh-CN" w:bidi="ar-SA"/>
              </w:rPr>
              <w:t>DPG</w:t>
            </w:r>
          </w:p>
        </w:tc>
      </w:tr>
      <w:tr w14:paraId="1AFDF0A5">
        <w:tblPrEx>
          <w:tblBorders>
            <w:top w:val="dashDotStroked" w:color="auto" w:sz="24" w:space="0"/>
            <w:left w:val="dashDotStroked" w:color="auto" w:sz="24" w:space="0"/>
            <w:bottom w:val="dashDotStroked" w:color="auto" w:sz="24" w:space="0"/>
            <w:right w:val="dashDotStroked" w:color="auto" w:sz="24" w:space="0"/>
            <w:insideH w:val="dashDotStroked" w:color="auto" w:sz="24" w:space="0"/>
            <w:insideV w:val="dashDotStroked" w:color="auto" w:sz="24" w:space="0"/>
          </w:tblBorders>
          <w:tblCellMar>
            <w:top w:w="0" w:type="dxa"/>
            <w:left w:w="108" w:type="dxa"/>
            <w:bottom w:w="0" w:type="dxa"/>
            <w:right w:w="108" w:type="dxa"/>
          </w:tblCellMar>
        </w:tblPrEx>
        <w:trPr>
          <w:trHeight w:val="1206" w:hRule="exact"/>
          <w:jc w:val="center"/>
        </w:trPr>
        <w:tc>
          <w:tcPr>
            <w:tcW w:w="5412" w:type="dxa"/>
            <w:tcBorders>
              <w:top w:val="dashDotStroked" w:color="auto" w:sz="24" w:space="0"/>
              <w:left w:val="dashDotStroked" w:color="auto" w:sz="24" w:space="0"/>
              <w:bottom w:val="dashDotStroked" w:color="auto" w:sz="24" w:space="0"/>
              <w:right w:val="dashDotStroked" w:color="auto" w:sz="24" w:space="0"/>
            </w:tcBorders>
            <w:shd w:val="clear" w:color="auto" w:fill="DCD8C2"/>
            <w:noWrap w:val="0"/>
            <w:vAlign w:val="center"/>
          </w:tcPr>
          <w:p w14:paraId="7CBB44A2">
            <w:pPr>
              <w:jc w:val="center"/>
              <w:rPr>
                <w:rFonts w:hint="eastAsia"/>
                <w:b/>
                <w:bCs w:val="0"/>
                <w:color w:val="auto"/>
                <w:sz w:val="24"/>
                <w:szCs w:val="24"/>
                <w:lang w:val="en-US" w:eastAsia="zh-CN"/>
              </w:rPr>
            </w:pPr>
            <w:r>
              <w:rPr>
                <w:rFonts w:hint="eastAsia"/>
                <w:b/>
                <w:bCs w:val="0"/>
                <w:color w:val="auto"/>
                <w:sz w:val="24"/>
                <w:szCs w:val="24"/>
                <w:lang w:val="en-US" w:eastAsia="zh-CN"/>
              </w:rPr>
              <w:t>分瓶电机</w:t>
            </w:r>
          </w:p>
          <w:p w14:paraId="428E288C">
            <w:pPr>
              <w:jc w:val="center"/>
              <w:rPr>
                <w:rFonts w:hint="default" w:ascii="Calibri" w:hAnsi="Calibri" w:eastAsia="宋体" w:cs="Times New Roman"/>
                <w:b/>
                <w:bCs w:val="0"/>
                <w:color w:val="auto"/>
                <w:kern w:val="2"/>
                <w:sz w:val="24"/>
                <w:szCs w:val="24"/>
                <w:lang w:val="en-US" w:eastAsia="zh-CN" w:bidi="ar-SA"/>
              </w:rPr>
            </w:pPr>
            <w:r>
              <w:rPr>
                <w:rFonts w:hint="default"/>
                <w:b/>
                <w:bCs w:val="0"/>
                <w:color w:val="auto"/>
                <w:sz w:val="24"/>
                <w:szCs w:val="24"/>
                <w:lang w:val="en-US" w:eastAsia="zh-CN"/>
              </w:rPr>
              <w:t>Straight slide track</w:t>
            </w:r>
          </w:p>
        </w:tc>
        <w:tc>
          <w:tcPr>
            <w:tcW w:w="4008" w:type="dxa"/>
            <w:tcBorders>
              <w:top w:val="dashDotStroked" w:color="auto" w:sz="24" w:space="0"/>
              <w:left w:val="nil"/>
              <w:bottom w:val="dashDotStroked" w:color="auto" w:sz="24" w:space="0"/>
              <w:right w:val="dashDotStroked" w:color="auto" w:sz="24" w:space="0"/>
            </w:tcBorders>
            <w:shd w:val="clear" w:color="auto" w:fill="DCD8C2"/>
            <w:noWrap w:val="0"/>
            <w:vAlign w:val="center"/>
          </w:tcPr>
          <w:p w14:paraId="078F0AEE">
            <w:pPr>
              <w:keepNext w:val="0"/>
              <w:keepLines w:val="0"/>
              <w:widowControl/>
              <w:suppressLineNumbers w:val="0"/>
              <w:spacing w:before="0" w:beforeAutospacing="0" w:after="0" w:afterAutospacing="0"/>
              <w:ind w:left="0" w:leftChars="0" w:right="0" w:rightChars="0"/>
              <w:jc w:val="center"/>
              <w:rPr>
                <w:rFonts w:hint="eastAsia" w:ascii="宋体" w:hAnsi="宋体" w:cs="Times New Roman"/>
                <w:b/>
                <w:color w:val="000000"/>
                <w:kern w:val="2"/>
                <w:sz w:val="24"/>
                <w:szCs w:val="24"/>
                <w:lang w:val="en-US" w:eastAsia="zh-CN" w:bidi="ar-SA"/>
              </w:rPr>
            </w:pPr>
            <w:r>
              <w:rPr>
                <w:rFonts w:hint="eastAsia" w:ascii="宋体" w:hAnsi="宋体" w:cs="Times New Roman"/>
                <w:b/>
                <w:color w:val="000000"/>
                <w:kern w:val="2"/>
                <w:sz w:val="24"/>
                <w:szCs w:val="24"/>
                <w:lang w:val="en-US" w:eastAsia="zh-CN" w:bidi="ar-SA"/>
              </w:rPr>
              <w:t>东邦调速电机</w:t>
            </w:r>
          </w:p>
          <w:p w14:paraId="440A1687">
            <w:pPr>
              <w:jc w:val="center"/>
              <w:rPr>
                <w:rFonts w:hint="default" w:ascii="Calibri" w:hAnsi="Calibri" w:eastAsia="宋体" w:cs="Times New Roman"/>
                <w:b/>
                <w:bCs w:val="0"/>
                <w:color w:val="auto"/>
                <w:kern w:val="2"/>
                <w:sz w:val="24"/>
                <w:szCs w:val="24"/>
                <w:lang w:val="en-US" w:eastAsia="zh-CN" w:bidi="ar-SA"/>
              </w:rPr>
            </w:pPr>
            <w:r>
              <w:rPr>
                <w:rFonts w:hint="eastAsia" w:ascii="宋体" w:hAnsi="宋体" w:cs="Times New Roman"/>
                <w:b/>
                <w:color w:val="000000"/>
                <w:kern w:val="2"/>
                <w:sz w:val="24"/>
                <w:szCs w:val="24"/>
                <w:lang w:val="en-US" w:eastAsia="zh-CN" w:bidi="ar-SA"/>
              </w:rPr>
              <w:t>DPG</w:t>
            </w:r>
          </w:p>
        </w:tc>
      </w:tr>
    </w:tbl>
    <w:p w14:paraId="73863874">
      <w:pPr>
        <w:spacing w:line="320" w:lineRule="exact"/>
        <w:jc w:val="center"/>
        <w:rPr>
          <w:rFonts w:hint="eastAsia" w:ascii="宋体" w:hAnsi="宋体"/>
          <w:b/>
          <w:bCs/>
          <w:sz w:val="32"/>
          <w:szCs w:val="32"/>
        </w:rPr>
      </w:pPr>
    </w:p>
    <w:p w14:paraId="12B67FCA">
      <w:pPr>
        <w:spacing w:line="320" w:lineRule="exact"/>
        <w:jc w:val="center"/>
        <w:rPr>
          <w:rFonts w:hint="eastAsia" w:ascii="宋体" w:hAnsi="宋体"/>
          <w:b/>
          <w:bCs/>
          <w:sz w:val="32"/>
          <w:szCs w:val="32"/>
        </w:rPr>
      </w:pPr>
    </w:p>
    <w:p w14:paraId="79220F6D">
      <w:pPr>
        <w:spacing w:line="320" w:lineRule="exact"/>
        <w:jc w:val="center"/>
        <w:rPr>
          <w:rFonts w:hint="eastAsia" w:ascii="宋体" w:hAnsi="宋体"/>
          <w:b/>
          <w:bCs/>
          <w:sz w:val="32"/>
          <w:szCs w:val="32"/>
        </w:rPr>
      </w:pPr>
    </w:p>
    <w:p w14:paraId="07DEC6E4">
      <w:pPr>
        <w:spacing w:line="320" w:lineRule="exact"/>
        <w:jc w:val="both"/>
        <w:rPr>
          <w:rFonts w:hint="eastAsia" w:ascii="宋体" w:hAnsi="宋体"/>
          <w:b/>
          <w:bCs/>
          <w:sz w:val="32"/>
          <w:szCs w:val="32"/>
        </w:rPr>
      </w:pPr>
    </w:p>
    <w:p w14:paraId="2563396A">
      <w:pPr>
        <w:spacing w:line="320" w:lineRule="exact"/>
        <w:jc w:val="both"/>
        <w:rPr>
          <w:rFonts w:hint="eastAsia" w:ascii="宋体" w:hAnsi="宋体"/>
          <w:b/>
          <w:bCs/>
          <w:sz w:val="32"/>
          <w:szCs w:val="32"/>
        </w:rPr>
      </w:pPr>
      <w:bookmarkStart w:id="0" w:name="_GoBack"/>
      <w:bookmarkEnd w:id="0"/>
      <w:r>
        <w:rPr>
          <w:rFonts w:hint="eastAsia" w:ascii="宋体" w:hAnsi="宋体"/>
          <w:b/>
          <w:bCs/>
          <w:sz w:val="32"/>
          <w:szCs w:val="32"/>
        </w:rPr>
        <w:t xml:space="preserve">Note: After-Sales Service: </w:t>
      </w:r>
    </w:p>
    <w:p w14:paraId="37131103">
      <w:pPr>
        <w:spacing w:line="320" w:lineRule="exact"/>
        <w:jc w:val="both"/>
        <w:rPr>
          <w:rFonts w:hint="eastAsia" w:ascii="宋体" w:hAnsi="宋体"/>
          <w:b/>
          <w:bCs/>
          <w:sz w:val="32"/>
          <w:szCs w:val="32"/>
        </w:rPr>
      </w:pPr>
      <w:r>
        <w:rPr>
          <w:rFonts w:hint="eastAsia" w:ascii="宋体" w:hAnsi="宋体"/>
          <w:b/>
          <w:bCs/>
          <w:sz w:val="32"/>
          <w:szCs w:val="32"/>
        </w:rPr>
        <w:t>1. Equipment Warranty Terms:</w:t>
      </w:r>
    </w:p>
    <w:p w14:paraId="62566731">
      <w:pPr>
        <w:spacing w:line="320" w:lineRule="exact"/>
        <w:jc w:val="center"/>
        <w:rPr>
          <w:rFonts w:hint="eastAsia" w:ascii="宋体" w:hAnsi="宋体"/>
          <w:b/>
          <w:bCs/>
          <w:sz w:val="32"/>
          <w:szCs w:val="32"/>
        </w:rPr>
      </w:pPr>
      <w:r>
        <w:rPr>
          <w:rFonts w:hint="eastAsia" w:ascii="宋体" w:hAnsi="宋体"/>
          <w:b/>
          <w:bCs/>
          <w:sz w:val="32"/>
          <w:szCs w:val="32"/>
        </w:rPr>
        <w:t xml:space="preserve">   (1) One-year warranty on the entire machine. Repairs and replacements for quality-related defects are free of charge during the warranty period. Wear-and-tear parts are excluded from coverage.  </w:t>
      </w:r>
    </w:p>
    <w:p w14:paraId="393E16D9">
      <w:pPr>
        <w:spacing w:line="320" w:lineRule="exact"/>
        <w:jc w:val="center"/>
        <w:rPr>
          <w:rFonts w:hint="eastAsia" w:ascii="宋体" w:hAnsi="宋体"/>
          <w:b/>
          <w:bCs/>
          <w:sz w:val="32"/>
          <w:szCs w:val="32"/>
        </w:rPr>
      </w:pPr>
      <w:r>
        <w:rPr>
          <w:rFonts w:hint="eastAsia" w:ascii="宋体" w:hAnsi="宋体"/>
          <w:b/>
          <w:bCs/>
          <w:sz w:val="32"/>
          <w:szCs w:val="32"/>
        </w:rPr>
        <w:t xml:space="preserve">   (2) Lifetime maintenance support. Repairs outside the warranty period incur service and material costs. Lifetime spare parts supply and technical support are guaranteed.</w:t>
      </w:r>
    </w:p>
    <w:sectPr>
      <w:headerReference r:id="rId3" w:type="default"/>
      <w:footerReference r:id="rId4" w:type="default"/>
      <w:pgSz w:w="11906" w:h="16838"/>
      <w:pgMar w:top="1440" w:right="1800" w:bottom="1440" w:left="13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auto"/>
    <w:pitch w:val="default"/>
    <w:sig w:usb0="0000028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微软雅黑 Light">
    <w:panose1 w:val="020B0502040204020203"/>
    <w:charset w:val="86"/>
    <w:family w:val="auto"/>
    <w:pitch w:val="default"/>
    <w:sig w:usb0="80000287" w:usb1="2ACF001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D82AF1">
    <w:pPr>
      <w:pStyle w:val="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2314EAB">
                          <w:pPr>
                            <w:pStyle w:val="5"/>
                          </w:pPr>
                          <w:r>
                            <w:rPr>
                              <w:rFonts w:hint="eastAsia"/>
                            </w:rPr>
                            <w:t>第</w:t>
                          </w:r>
                          <w:r>
                            <w:t xml:space="preserve"> </w:t>
                          </w:r>
                          <w:r>
                            <w:fldChar w:fldCharType="begin"/>
                          </w:r>
                          <w:r>
                            <w:instrText xml:space="preserve"> PAGE  \* MERGEFORMAT </w:instrText>
                          </w:r>
                          <w:r>
                            <w:fldChar w:fldCharType="separate"/>
                          </w:r>
                          <w:r>
                            <w:t>1</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2</w:t>
                          </w:r>
                          <w:r>
                            <w:fldChar w:fldCharType="end"/>
                          </w:r>
                          <w:r>
                            <w:t xml:space="preserve"> </w:t>
                          </w:r>
                          <w:r>
                            <w:rPr>
                              <w:rFonts w:hint="eastAsia"/>
                            </w:rPr>
                            <w:t>页</w:t>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zSVju0AAAAAUBAAAPAAAAAAAAAAEAIAAAACIA&#10;AABkcnMvZG93bnJldi54bWxQSwECFAAUAAAACACHTuJA9BcdDtgBAACwAwAADgAAAAAAAAABACAA&#10;AAAfAQAAZHJzL2Uyb0RvYy54bWxQSwUGAAAAAAYABgBZAQAAaQUAAAAA&#10;">
              <v:fill on="f" focussize="0,0"/>
              <v:stroke on="f" weight="0.5pt"/>
              <v:imagedata o:title=""/>
              <o:lock v:ext="edit" aspectratio="f"/>
              <v:textbox inset="0mm,0mm,0mm,0mm" style="mso-fit-shape-to-text:t;">
                <w:txbxContent>
                  <w:p w14:paraId="12314EAB">
                    <w:pPr>
                      <w:pStyle w:val="5"/>
                    </w:pPr>
                    <w:r>
                      <w:rPr>
                        <w:rFonts w:hint="eastAsia"/>
                      </w:rPr>
                      <w:t>第</w:t>
                    </w:r>
                    <w:r>
                      <w:t xml:space="preserve"> </w:t>
                    </w:r>
                    <w:r>
                      <w:fldChar w:fldCharType="begin"/>
                    </w:r>
                    <w:r>
                      <w:instrText xml:space="preserve"> PAGE  \* MERGEFORMAT </w:instrText>
                    </w:r>
                    <w:r>
                      <w:fldChar w:fldCharType="separate"/>
                    </w:r>
                    <w:r>
                      <w:t>1</w:t>
                    </w:r>
                    <w:r>
                      <w:fldChar w:fldCharType="end"/>
                    </w:r>
                    <w:r>
                      <w:t xml:space="preserve"> </w:t>
                    </w:r>
                    <w:r>
                      <w:rPr>
                        <w:rFonts w:hint="eastAsia"/>
                      </w:rPr>
                      <w:t>页</w:t>
                    </w:r>
                    <w:r>
                      <w:t xml:space="preserve"> </w:t>
                    </w:r>
                    <w:r>
                      <w:rPr>
                        <w:rFonts w:hint="eastAsia"/>
                      </w:rPr>
                      <w:t>共</w:t>
                    </w:r>
                    <w:r>
                      <w:t xml:space="preserve"> </w:t>
                    </w:r>
                    <w:r>
                      <w:fldChar w:fldCharType="begin"/>
                    </w:r>
                    <w:r>
                      <w:instrText xml:space="preserve"> NUMPAGES  \* MERGEFORMAT </w:instrText>
                    </w:r>
                    <w:r>
                      <w:fldChar w:fldCharType="separate"/>
                    </w:r>
                    <w:r>
                      <w:t>2</w:t>
                    </w:r>
                    <w:r>
                      <w:fldChar w:fldCharType="end"/>
                    </w:r>
                    <w:r>
                      <w:t xml:space="preserve"> </w:t>
                    </w:r>
                    <w:r>
                      <w:rPr>
                        <w:rFonts w:hint="eastAsia"/>
                      </w:rP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5DE83F">
    <w:pPr>
      <w:pStyle w:val="6"/>
      <w:pBdr>
        <w:top w:val="none" w:color="auto" w:sz="0" w:space="0"/>
        <w:left w:val="none" w:color="auto" w:sz="0" w:space="0"/>
        <w:bottom w:val="thinThickSmallGap" w:color="auto" w:sz="12" w:space="0"/>
        <w:right w:val="none" w:color="auto" w:sz="0" w:space="0"/>
      </w:pBd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345AF19">
                          <w:pPr>
                            <w:pStyle w:val="6"/>
                            <w:pBdr>
                              <w:top w:val="none" w:color="auto" w:sz="0" w:space="0"/>
                              <w:left w:val="none" w:color="auto" w:sz="0" w:space="0"/>
                              <w:bottom w:val="none" w:color="auto" w:sz="0" w:space="0"/>
                              <w:right w:val="none" w:color="auto" w:sz="0" w:space="0"/>
                            </w:pBdr>
                          </w:pPr>
                        </w:p>
                      </w:txbxContent>
                    </wps:txbx>
                    <wps:bodyPr wrap="none" lIns="0" tIns="0" rIns="0" bIns="0" upright="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LNJWO7QAAAABQEAAA8AAAAAAAAAAQAgAAAAIgAA&#10;AGRycy9kb3ducmV2LnhtbFBLAQIUABQAAAAIAIdO4kCazfJM1wEAALADAAAOAAAAAAAAAAEAIAAA&#10;AB8BAABkcnMvZTJvRG9jLnhtbFBLBQYAAAAABgAGAFkBAABoBQAAAAA=&#10;">
              <v:fill on="f" focussize="0,0"/>
              <v:stroke on="f" weight="0.5pt"/>
              <v:imagedata o:title=""/>
              <o:lock v:ext="edit" aspectratio="f"/>
              <v:textbox inset="0mm,0mm,0mm,0mm" style="mso-fit-shape-to-text:t;">
                <w:txbxContent>
                  <w:p w14:paraId="6345AF19">
                    <w:pPr>
                      <w:pStyle w:val="6"/>
                      <w:pBdr>
                        <w:top w:val="none" w:color="auto" w:sz="0" w:space="0"/>
                        <w:left w:val="none" w:color="auto" w:sz="0" w:space="0"/>
                        <w:bottom w:val="none" w:color="auto" w:sz="0" w:space="0"/>
                        <w:right w:val="none" w:color="auto" w:sz="0" w:space="0"/>
                      </w:pBdr>
                    </w:pP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noLineBreaksAfter w:lang="zh-CN" w:val="$([{£¥·‘“〈《「『【〔〖〝﹙﹛﹝＄（．［｛￡￥"/>
  <w:noLineBreaksBefore w:lang="zh-CN" w:val="!%),.:;&gt;?]}¢¨°·ˇˉ―‖’”…‰′″›℃∶、。〃〉》」』】〕〗〞︶︺︾﹀﹄﹚﹜﹞！＂％＇），．：；？］｀｜｝～￠"/>
  <w:hdrShapeDefaults>
    <o:shapelayout v:ext="edit">
      <o:idmap v:ext="edit" data="1"/>
    </o:shapelayout>
  </w:hdrShapeDefaults>
  <w:compat>
    <w:spaceForUL/>
    <w:balanceSingleByteDoubleByteWidth/>
    <w:doNotLeaveBackslashAlon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A3YmRmM2UzYmNlNTcyMDI0NTBhZDhlNDBmNjlmYjQifQ=="/>
  </w:docVars>
  <w:rsids>
    <w:rsidRoot w:val="69181C2F"/>
    <w:rsid w:val="000B5CFD"/>
    <w:rsid w:val="00123F63"/>
    <w:rsid w:val="001658D7"/>
    <w:rsid w:val="001A2DCD"/>
    <w:rsid w:val="001E78E5"/>
    <w:rsid w:val="00263F9C"/>
    <w:rsid w:val="00265209"/>
    <w:rsid w:val="002A00C8"/>
    <w:rsid w:val="003C103C"/>
    <w:rsid w:val="00461622"/>
    <w:rsid w:val="004B5AAD"/>
    <w:rsid w:val="004D0E16"/>
    <w:rsid w:val="00510F69"/>
    <w:rsid w:val="005724FD"/>
    <w:rsid w:val="00663F1D"/>
    <w:rsid w:val="0069316E"/>
    <w:rsid w:val="007C2AFE"/>
    <w:rsid w:val="008416BA"/>
    <w:rsid w:val="00916E2C"/>
    <w:rsid w:val="00954A24"/>
    <w:rsid w:val="00983520"/>
    <w:rsid w:val="009943D9"/>
    <w:rsid w:val="009D2546"/>
    <w:rsid w:val="00A076C7"/>
    <w:rsid w:val="00A15AD4"/>
    <w:rsid w:val="00A5737A"/>
    <w:rsid w:val="00A60827"/>
    <w:rsid w:val="00AF2DB4"/>
    <w:rsid w:val="00B21DC2"/>
    <w:rsid w:val="00B2641C"/>
    <w:rsid w:val="00B63042"/>
    <w:rsid w:val="00BB31E7"/>
    <w:rsid w:val="00BE63E4"/>
    <w:rsid w:val="00BF5EAA"/>
    <w:rsid w:val="00C02D5F"/>
    <w:rsid w:val="00C40841"/>
    <w:rsid w:val="00C4567B"/>
    <w:rsid w:val="00C64771"/>
    <w:rsid w:val="00C66643"/>
    <w:rsid w:val="00CB3A04"/>
    <w:rsid w:val="00CD7EBF"/>
    <w:rsid w:val="00CE755A"/>
    <w:rsid w:val="00D074CB"/>
    <w:rsid w:val="00D546BC"/>
    <w:rsid w:val="00D63EBC"/>
    <w:rsid w:val="00DD2617"/>
    <w:rsid w:val="00E526E2"/>
    <w:rsid w:val="00EC2EB1"/>
    <w:rsid w:val="00EF0941"/>
    <w:rsid w:val="00EF48C7"/>
    <w:rsid w:val="00F5024B"/>
    <w:rsid w:val="00F949C0"/>
    <w:rsid w:val="00FB26BF"/>
    <w:rsid w:val="00FF6514"/>
    <w:rsid w:val="018514A0"/>
    <w:rsid w:val="01C35833"/>
    <w:rsid w:val="02DA0366"/>
    <w:rsid w:val="030F0A62"/>
    <w:rsid w:val="03DD4C6F"/>
    <w:rsid w:val="04A85B78"/>
    <w:rsid w:val="04EF5AAA"/>
    <w:rsid w:val="04F45E8E"/>
    <w:rsid w:val="07984B65"/>
    <w:rsid w:val="07D83F2D"/>
    <w:rsid w:val="08900C82"/>
    <w:rsid w:val="08F82CFD"/>
    <w:rsid w:val="08FD57E7"/>
    <w:rsid w:val="09C36AD5"/>
    <w:rsid w:val="09F66C99"/>
    <w:rsid w:val="0A3E2699"/>
    <w:rsid w:val="0BA671EA"/>
    <w:rsid w:val="0BC2313E"/>
    <w:rsid w:val="0EAA2609"/>
    <w:rsid w:val="10326D3D"/>
    <w:rsid w:val="103D3D0D"/>
    <w:rsid w:val="10596B94"/>
    <w:rsid w:val="11E4131E"/>
    <w:rsid w:val="13245613"/>
    <w:rsid w:val="139D73B6"/>
    <w:rsid w:val="13D83A80"/>
    <w:rsid w:val="13F52B86"/>
    <w:rsid w:val="140F4375"/>
    <w:rsid w:val="142664C1"/>
    <w:rsid w:val="1429406A"/>
    <w:rsid w:val="14475211"/>
    <w:rsid w:val="16154F48"/>
    <w:rsid w:val="16B206D8"/>
    <w:rsid w:val="16E318AE"/>
    <w:rsid w:val="1724441C"/>
    <w:rsid w:val="17254ECE"/>
    <w:rsid w:val="17B2681F"/>
    <w:rsid w:val="18072CE0"/>
    <w:rsid w:val="18C83998"/>
    <w:rsid w:val="19735B74"/>
    <w:rsid w:val="1B2A59E8"/>
    <w:rsid w:val="1CE85F46"/>
    <w:rsid w:val="1D2972BA"/>
    <w:rsid w:val="1D9A77E1"/>
    <w:rsid w:val="1E236697"/>
    <w:rsid w:val="1E97627E"/>
    <w:rsid w:val="1EF810A5"/>
    <w:rsid w:val="1F4F6141"/>
    <w:rsid w:val="1F920760"/>
    <w:rsid w:val="21386304"/>
    <w:rsid w:val="21A764BE"/>
    <w:rsid w:val="23815581"/>
    <w:rsid w:val="24B542B0"/>
    <w:rsid w:val="258770D1"/>
    <w:rsid w:val="25C70F9E"/>
    <w:rsid w:val="26690E3A"/>
    <w:rsid w:val="26DA33FD"/>
    <w:rsid w:val="28052696"/>
    <w:rsid w:val="28E0299C"/>
    <w:rsid w:val="2A1063C4"/>
    <w:rsid w:val="2ABC7D06"/>
    <w:rsid w:val="2B7D5BA3"/>
    <w:rsid w:val="2BBB5420"/>
    <w:rsid w:val="2BCA13FC"/>
    <w:rsid w:val="2BF326F2"/>
    <w:rsid w:val="2D1B1A74"/>
    <w:rsid w:val="2DBC2DC7"/>
    <w:rsid w:val="2E8F4AA8"/>
    <w:rsid w:val="2E9C64E8"/>
    <w:rsid w:val="2EB230CB"/>
    <w:rsid w:val="2EFE4E81"/>
    <w:rsid w:val="2F137FFD"/>
    <w:rsid w:val="2FCC56DA"/>
    <w:rsid w:val="309E5AD2"/>
    <w:rsid w:val="30BB45C5"/>
    <w:rsid w:val="3111724A"/>
    <w:rsid w:val="32584055"/>
    <w:rsid w:val="32C864F5"/>
    <w:rsid w:val="35A7358A"/>
    <w:rsid w:val="36331EDC"/>
    <w:rsid w:val="36512B48"/>
    <w:rsid w:val="36B113F4"/>
    <w:rsid w:val="371320D7"/>
    <w:rsid w:val="38495ADB"/>
    <w:rsid w:val="38504033"/>
    <w:rsid w:val="38646A1C"/>
    <w:rsid w:val="392A14CC"/>
    <w:rsid w:val="396E4E0E"/>
    <w:rsid w:val="3977040B"/>
    <w:rsid w:val="3A4507E8"/>
    <w:rsid w:val="3A4F7EBA"/>
    <w:rsid w:val="3B223FE5"/>
    <w:rsid w:val="3B4A3EBC"/>
    <w:rsid w:val="3BF15068"/>
    <w:rsid w:val="3C240CA2"/>
    <w:rsid w:val="3C5A5149"/>
    <w:rsid w:val="3CCC6AFA"/>
    <w:rsid w:val="3CD3155B"/>
    <w:rsid w:val="3D8A7767"/>
    <w:rsid w:val="3F242B0A"/>
    <w:rsid w:val="3FCD5606"/>
    <w:rsid w:val="40867887"/>
    <w:rsid w:val="41D87B27"/>
    <w:rsid w:val="42422D4F"/>
    <w:rsid w:val="428B48F4"/>
    <w:rsid w:val="44A21134"/>
    <w:rsid w:val="45596D90"/>
    <w:rsid w:val="46B30C86"/>
    <w:rsid w:val="4737704E"/>
    <w:rsid w:val="47714B97"/>
    <w:rsid w:val="49306432"/>
    <w:rsid w:val="497D1935"/>
    <w:rsid w:val="4AA27E42"/>
    <w:rsid w:val="4AA40181"/>
    <w:rsid w:val="4AC62B75"/>
    <w:rsid w:val="4B2C6E90"/>
    <w:rsid w:val="4BC02DE6"/>
    <w:rsid w:val="4C3A78B7"/>
    <w:rsid w:val="4C3C0E06"/>
    <w:rsid w:val="4C84361E"/>
    <w:rsid w:val="4D4546E5"/>
    <w:rsid w:val="4DBB5B8A"/>
    <w:rsid w:val="4E7C3A58"/>
    <w:rsid w:val="4EC34C5E"/>
    <w:rsid w:val="50F93DEC"/>
    <w:rsid w:val="51BD7FB5"/>
    <w:rsid w:val="52413895"/>
    <w:rsid w:val="52BD3129"/>
    <w:rsid w:val="52CE18AC"/>
    <w:rsid w:val="54F64D48"/>
    <w:rsid w:val="55841254"/>
    <w:rsid w:val="55D1412B"/>
    <w:rsid w:val="55EE390F"/>
    <w:rsid w:val="573578EF"/>
    <w:rsid w:val="577A0232"/>
    <w:rsid w:val="57E427B4"/>
    <w:rsid w:val="57F5130C"/>
    <w:rsid w:val="580E5F57"/>
    <w:rsid w:val="584D0CB5"/>
    <w:rsid w:val="586B6B21"/>
    <w:rsid w:val="589C69DC"/>
    <w:rsid w:val="597D2313"/>
    <w:rsid w:val="59A74159"/>
    <w:rsid w:val="5AF84DC8"/>
    <w:rsid w:val="5B6B476A"/>
    <w:rsid w:val="5B6D1080"/>
    <w:rsid w:val="5B780A7F"/>
    <w:rsid w:val="5D0A03B4"/>
    <w:rsid w:val="5D4F7CA9"/>
    <w:rsid w:val="5DE42352"/>
    <w:rsid w:val="5DF275D0"/>
    <w:rsid w:val="5E6F2048"/>
    <w:rsid w:val="5E7A3AC5"/>
    <w:rsid w:val="5E7C0A2A"/>
    <w:rsid w:val="5EC8332F"/>
    <w:rsid w:val="5FE71EEB"/>
    <w:rsid w:val="5FEB08F2"/>
    <w:rsid w:val="5FF97040"/>
    <w:rsid w:val="611114FE"/>
    <w:rsid w:val="618F7A6D"/>
    <w:rsid w:val="61BE26C4"/>
    <w:rsid w:val="61DD46E9"/>
    <w:rsid w:val="626356F5"/>
    <w:rsid w:val="627E3505"/>
    <w:rsid w:val="648F02C9"/>
    <w:rsid w:val="64B16AA6"/>
    <w:rsid w:val="65D9542E"/>
    <w:rsid w:val="66161824"/>
    <w:rsid w:val="6739189C"/>
    <w:rsid w:val="68F70D4F"/>
    <w:rsid w:val="691729C5"/>
    <w:rsid w:val="69181C2F"/>
    <w:rsid w:val="69311D2D"/>
    <w:rsid w:val="69523F0D"/>
    <w:rsid w:val="69952EF1"/>
    <w:rsid w:val="6AC94CDD"/>
    <w:rsid w:val="6BBF45BC"/>
    <w:rsid w:val="6BC54581"/>
    <w:rsid w:val="6CD40DBF"/>
    <w:rsid w:val="6D297BE0"/>
    <w:rsid w:val="6E052319"/>
    <w:rsid w:val="6E097EC3"/>
    <w:rsid w:val="700C15BD"/>
    <w:rsid w:val="70B412F1"/>
    <w:rsid w:val="722B60BA"/>
    <w:rsid w:val="72F92D28"/>
    <w:rsid w:val="73215F37"/>
    <w:rsid w:val="741F33EF"/>
    <w:rsid w:val="74587BE5"/>
    <w:rsid w:val="754413F2"/>
    <w:rsid w:val="75A85905"/>
    <w:rsid w:val="762F0C47"/>
    <w:rsid w:val="76614D1D"/>
    <w:rsid w:val="774C3063"/>
    <w:rsid w:val="77E72EEE"/>
    <w:rsid w:val="79532601"/>
    <w:rsid w:val="7CCF75DD"/>
    <w:rsid w:val="7CDE1C5F"/>
    <w:rsid w:val="7D1158D9"/>
    <w:rsid w:val="7DA5502E"/>
    <w:rsid w:val="7DE40170"/>
    <w:rsid w:val="7E1F5C11"/>
    <w:rsid w:val="7F14132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0" w:semiHidden="0" w:name="Title"/>
    <w:lsdException w:uiPriority="99" w:name="Closing" w:locked="1"/>
    <w:lsdException w:uiPriority="99" w:name="Signature" w:locked="1"/>
    <w:lsdException w:qFormat="1" w:uiPriority="1" w:name="Default Paragraph Font"/>
    <w:lsdException w:uiPriority="99"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0" w:semiHidden="0" w:name="Strong"/>
    <w:lsdException w:qFormat="1" w:unhideWhenUsed="0" w:uiPriority="0" w:semiHidden="0" w:name="Emphasis"/>
    <w:lsdException w:uiPriority="99" w:name="Document Map" w:locked="1"/>
    <w:lsdException w:uiPriority="99" w:name="Plain Text" w:locked="1"/>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3"/>
    <w:autoRedefine/>
    <w:qFormat/>
    <w:uiPriority w:val="99"/>
    <w:pPr>
      <w:spacing w:beforeAutospacing="1" w:afterAutospacing="1"/>
      <w:jc w:val="left"/>
      <w:outlineLvl w:val="0"/>
    </w:pPr>
    <w:rPr>
      <w:rFonts w:ascii="宋体" w:hAnsi="宋体"/>
      <w:b/>
      <w:kern w:val="44"/>
      <w:sz w:val="48"/>
      <w:szCs w:val="48"/>
    </w:rPr>
  </w:style>
  <w:style w:type="paragraph" w:styleId="3">
    <w:name w:val="heading 3"/>
    <w:basedOn w:val="1"/>
    <w:next w:val="1"/>
    <w:link w:val="14"/>
    <w:autoRedefine/>
    <w:qFormat/>
    <w:uiPriority w:val="99"/>
    <w:pPr>
      <w:spacing w:beforeAutospacing="1" w:afterAutospacing="1"/>
      <w:jc w:val="left"/>
      <w:outlineLvl w:val="2"/>
    </w:pPr>
    <w:rPr>
      <w:rFonts w:ascii="宋体" w:hAnsi="宋体"/>
      <w:b/>
      <w:kern w:val="0"/>
      <w:sz w:val="27"/>
      <w:szCs w:val="27"/>
    </w:rPr>
  </w:style>
  <w:style w:type="character" w:default="1" w:styleId="10">
    <w:name w:val="Default Paragraph Font"/>
    <w:autoRedefine/>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4">
    <w:name w:val="Balloon Text"/>
    <w:basedOn w:val="1"/>
    <w:link w:val="15"/>
    <w:autoRedefine/>
    <w:qFormat/>
    <w:uiPriority w:val="99"/>
    <w:rPr>
      <w:sz w:val="18"/>
      <w:szCs w:val="18"/>
    </w:rPr>
  </w:style>
  <w:style w:type="paragraph" w:styleId="5">
    <w:name w:val="footer"/>
    <w:basedOn w:val="1"/>
    <w:link w:val="16"/>
    <w:autoRedefine/>
    <w:qFormat/>
    <w:uiPriority w:val="99"/>
    <w:pPr>
      <w:tabs>
        <w:tab w:val="center" w:pos="4153"/>
        <w:tab w:val="right" w:pos="8306"/>
      </w:tabs>
      <w:snapToGrid w:val="0"/>
      <w:jc w:val="left"/>
    </w:pPr>
    <w:rPr>
      <w:sz w:val="18"/>
    </w:rPr>
  </w:style>
  <w:style w:type="paragraph" w:styleId="6">
    <w:name w:val="header"/>
    <w:basedOn w:val="1"/>
    <w:link w:val="17"/>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HTML Preformatted"/>
    <w:basedOn w:val="1"/>
    <w:link w:val="18"/>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table" w:styleId="9">
    <w:name w:val="Table Grid"/>
    <w:basedOn w:val="8"/>
    <w:autoRedefine/>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page number"/>
    <w:basedOn w:val="10"/>
    <w:autoRedefine/>
    <w:qFormat/>
    <w:uiPriority w:val="99"/>
    <w:rPr>
      <w:rFonts w:cs="Times New Roman"/>
    </w:rPr>
  </w:style>
  <w:style w:type="character" w:styleId="12">
    <w:name w:val="Hyperlink"/>
    <w:basedOn w:val="10"/>
    <w:autoRedefine/>
    <w:qFormat/>
    <w:uiPriority w:val="99"/>
    <w:rPr>
      <w:rFonts w:cs="Times New Roman"/>
      <w:color w:val="0000FF"/>
      <w:u w:val="single"/>
    </w:rPr>
  </w:style>
  <w:style w:type="character" w:customStyle="1" w:styleId="13">
    <w:name w:val="标题 1 Char"/>
    <w:basedOn w:val="10"/>
    <w:link w:val="2"/>
    <w:autoRedefine/>
    <w:qFormat/>
    <w:locked/>
    <w:uiPriority w:val="99"/>
    <w:rPr>
      <w:rFonts w:ascii="Calibri" w:hAnsi="Calibri" w:cs="Times New Roman"/>
      <w:b/>
      <w:bCs/>
      <w:kern w:val="44"/>
      <w:sz w:val="44"/>
      <w:szCs w:val="44"/>
    </w:rPr>
  </w:style>
  <w:style w:type="character" w:customStyle="1" w:styleId="14">
    <w:name w:val="标题 3 Char"/>
    <w:basedOn w:val="10"/>
    <w:link w:val="3"/>
    <w:autoRedefine/>
    <w:semiHidden/>
    <w:qFormat/>
    <w:locked/>
    <w:uiPriority w:val="99"/>
    <w:rPr>
      <w:rFonts w:ascii="Calibri" w:hAnsi="Calibri" w:cs="Times New Roman"/>
      <w:b/>
      <w:bCs/>
      <w:sz w:val="32"/>
      <w:szCs w:val="32"/>
    </w:rPr>
  </w:style>
  <w:style w:type="character" w:customStyle="1" w:styleId="15">
    <w:name w:val="批注框文本 Char"/>
    <w:basedOn w:val="10"/>
    <w:link w:val="4"/>
    <w:autoRedefine/>
    <w:qFormat/>
    <w:locked/>
    <w:uiPriority w:val="99"/>
    <w:rPr>
      <w:rFonts w:cs="Times New Roman"/>
      <w:kern w:val="2"/>
      <w:sz w:val="18"/>
      <w:szCs w:val="18"/>
    </w:rPr>
  </w:style>
  <w:style w:type="character" w:customStyle="1" w:styleId="16">
    <w:name w:val="页脚 Char"/>
    <w:basedOn w:val="10"/>
    <w:link w:val="5"/>
    <w:autoRedefine/>
    <w:semiHidden/>
    <w:qFormat/>
    <w:locked/>
    <w:uiPriority w:val="99"/>
    <w:rPr>
      <w:rFonts w:ascii="Calibri" w:hAnsi="Calibri" w:cs="Times New Roman"/>
      <w:sz w:val="18"/>
      <w:szCs w:val="18"/>
    </w:rPr>
  </w:style>
  <w:style w:type="character" w:customStyle="1" w:styleId="17">
    <w:name w:val="页眉 Char"/>
    <w:basedOn w:val="10"/>
    <w:link w:val="6"/>
    <w:autoRedefine/>
    <w:semiHidden/>
    <w:qFormat/>
    <w:locked/>
    <w:uiPriority w:val="99"/>
    <w:rPr>
      <w:rFonts w:ascii="Calibri" w:hAnsi="Calibri" w:cs="Times New Roman"/>
      <w:sz w:val="18"/>
      <w:szCs w:val="18"/>
    </w:rPr>
  </w:style>
  <w:style w:type="character" w:customStyle="1" w:styleId="18">
    <w:name w:val="HTML 预设格式 Char"/>
    <w:basedOn w:val="10"/>
    <w:link w:val="7"/>
    <w:autoRedefine/>
    <w:qFormat/>
    <w:locked/>
    <w:uiPriority w:val="99"/>
    <w:rPr>
      <w:rFonts w:ascii="宋体" w:hAnsi="宋体" w:eastAsia="宋体" w:cs="宋体"/>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11</Pages>
  <Words>1448</Words>
  <Characters>1957</Characters>
  <Lines>7</Lines>
  <Paragraphs>2</Paragraphs>
  <TotalTime>44</TotalTime>
  <ScaleCrop>false</ScaleCrop>
  <LinksUpToDate>false</LinksUpToDate>
  <CharactersWithSpaces>2171</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2018-03-07T07:37:00Z</dcterms:created>
  <dc:creator>Administrator</dc:creator>
  <cp:lastModifiedBy>Lynn</cp:lastModifiedBy>
  <dcterms:modified xsi:type="dcterms:W3CDTF">2025-05-15T01:39:12Z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16FA2D82DB0F424BABAC0F3A180B4B7B</vt:lpwstr>
  </property>
  <property fmtid="{D5CDD505-2E9C-101B-9397-08002B2CF9AE}" pid="4" name="KSOTemplateDocerSaveRecord">
    <vt:lpwstr>eyJoZGlkIjoiYmEwMTI1NTIzOTk0ZGJiYTY1YWY4OWZiZDhmNDZjZGQiLCJ1c2VySWQiOiIxNjM1ODU1MDA5In0=</vt:lpwstr>
  </property>
</Properties>
</file>