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47EC33">
      <w:pPr>
        <w:jc w:val="center"/>
        <w:rPr>
          <w:rFonts w:hint="eastAsia" w:ascii="Times New Roman" w:hAnsi="仿宋" w:eastAsia="微软雅黑"/>
          <w:b/>
          <w:bCs/>
          <w:color w:val="EE0000"/>
          <w:sz w:val="36"/>
          <w:szCs w:val="36"/>
        </w:rPr>
      </w:pPr>
      <w:r>
        <w:rPr>
          <w:rFonts w:hint="eastAsia" w:ascii="Times New Roman" w:hAnsi="仿宋" w:eastAsia="微软雅黑"/>
          <w:b/>
          <w:bCs/>
          <w:color w:val="EE0000"/>
          <w:sz w:val="36"/>
          <w:szCs w:val="36"/>
        </w:rPr>
        <w:t>Wall System Installation Manual</w:t>
      </w:r>
    </w:p>
    <w:p w14:paraId="0EF0F556">
      <w:pPr>
        <w:jc w:val="center"/>
        <w:rPr>
          <w:rFonts w:hint="eastAsia" w:ascii="仿宋" w:hAnsi="仿宋" w:eastAsia="仿宋"/>
          <w:b/>
          <w:bCs/>
          <w:sz w:val="36"/>
          <w:szCs w:val="36"/>
        </w:rPr>
      </w:pPr>
    </w:p>
    <w:p w14:paraId="613D0E15">
      <w:pPr>
        <w:rPr>
          <w:rFonts w:hint="eastAsia" w:ascii="仿宋" w:hAnsi="仿宋" w:eastAsia="仿宋"/>
          <w:b/>
          <w:bCs/>
          <w:sz w:val="32"/>
          <w:szCs w:val="32"/>
        </w:rPr>
      </w:pPr>
      <w:r>
        <w:rPr>
          <w:rFonts w:hint="eastAsia" w:ascii="Times New Roman" w:hAnsi="仿宋" w:eastAsia="微软雅黑"/>
          <w:b/>
          <w:bCs/>
          <w:sz w:val="32"/>
          <w:szCs w:val="32"/>
        </w:rPr>
        <w:t>I. Process Overview</w:t>
      </w:r>
    </w:p>
    <w:p w14:paraId="3092514C">
      <w:pPr>
        <w:rPr>
          <w:rFonts w:hint="eastAsia" w:ascii="Times New Roman" w:hAnsi="仿宋" w:eastAsia="微软雅黑"/>
          <w:color w:val="EE0000"/>
          <w:sz w:val="28"/>
          <w:szCs w:val="28"/>
        </w:rPr>
      </w:pPr>
      <w:r>
        <w:rPr>
          <w:rFonts w:ascii="Times New Roman" w:hAnsi="仿宋" w:eastAsia="微软雅黑"/>
          <w:color w:val="EE0000"/>
          <w:sz w:val="28"/>
          <w:szCs w:val="28"/>
        </w:rPr>
        <w:t>This manual describes a hanging panel installation system. Fasteners are attached to the back of decorative wall panels, which are then hung onto wall-mounted components. The system features simple installation and allows for reversible disassembly and replacement. Panels are factory-processed as integrated units, ensuring higher precision and offering a wider selection of colors and sizes. Compared to traditional putty painting, this system is more environmentally friendly, resistant to dirt, and eliminates the risk of cracking over time.</w:t>
      </w:r>
    </w:p>
    <w:p w14:paraId="21CB4475">
      <w:pPr>
        <w:rPr>
          <w:rFonts w:hint="eastAsia" w:ascii="仿宋" w:hAnsi="仿宋" w:eastAsia="仿宋"/>
          <w:sz w:val="24"/>
          <w:szCs w:val="24"/>
        </w:rPr>
      </w:pPr>
    </w:p>
    <w:p w14:paraId="0E485B79">
      <w:pPr>
        <w:rPr>
          <w:rFonts w:hint="eastAsia" w:ascii="Times New Roman" w:hAnsi="仿宋" w:eastAsia="微软雅黑"/>
          <w:b/>
          <w:bCs/>
          <w:sz w:val="32"/>
          <w:szCs w:val="32"/>
        </w:rPr>
      </w:pPr>
      <w:r>
        <w:rPr>
          <w:rFonts w:ascii="Times New Roman" w:hAnsi="仿宋" w:eastAsia="微软雅黑"/>
          <w:b/>
          <w:bCs/>
          <w:sz w:val="32"/>
          <w:szCs w:val="32"/>
        </w:rPr>
        <w:t>II. Scope of Use</w:t>
      </w:r>
    </w:p>
    <w:p w14:paraId="08E9E8EF">
      <w:pPr>
        <w:rPr>
          <w:rFonts w:hint="eastAsia" w:ascii="Times New Roman" w:hAnsi="仿宋" w:eastAsia="微软雅黑"/>
          <w:sz w:val="28"/>
          <w:szCs w:val="28"/>
        </w:rPr>
      </w:pPr>
      <w:r>
        <w:rPr>
          <w:rFonts w:ascii="Times New Roman" w:hAnsi="仿宋" w:eastAsia="微软雅黑"/>
          <w:sz w:val="28"/>
          <w:szCs w:val="28"/>
        </w:rPr>
        <w:t>Applicable to interior wall finishing projects in industrial, civil, and public buildings, including hotels, hospitals, residential buildings, office spaces, etc.</w:t>
      </w:r>
    </w:p>
    <w:p w14:paraId="1099C03D">
      <w:pPr>
        <w:rPr>
          <w:rFonts w:hint="eastAsia" w:ascii="Times New Roman" w:hAnsi="仿宋" w:eastAsia="微软雅黑"/>
          <w:color w:val="EE0000"/>
          <w:sz w:val="28"/>
          <w:szCs w:val="28"/>
        </w:rPr>
      </w:pPr>
      <w:r>
        <w:rPr>
          <w:rFonts w:hint="eastAsia" w:ascii="Times New Roman" w:hAnsi="仿宋" w:eastAsia="微软雅黑"/>
          <w:b/>
          <w:bCs/>
          <w:color w:val="EE0000"/>
          <w:sz w:val="28"/>
          <w:szCs w:val="28"/>
        </w:rPr>
        <w:t>1</w:t>
      </w:r>
      <w:r>
        <w:rPr>
          <w:rFonts w:ascii="Times New Roman" w:hAnsi="仿宋" w:eastAsia="微软雅黑"/>
          <w:b/>
          <w:bCs/>
          <w:color w:val="EE0000"/>
          <w:sz w:val="28"/>
          <w:szCs w:val="28"/>
        </w:rPr>
        <w:t>.</w:t>
      </w:r>
      <w:r>
        <w:rPr>
          <w:rFonts w:ascii="Calibri" w:hAnsi="Calibri" w:eastAsia="微软雅黑" w:cs="Calibri"/>
          <w:color w:val="EE0000"/>
          <w:sz w:val="28"/>
          <w:szCs w:val="28"/>
        </w:rPr>
        <w:t> </w:t>
      </w:r>
      <w:r>
        <w:rPr>
          <w:rFonts w:ascii="Times New Roman" w:hAnsi="仿宋" w:eastAsia="微软雅黑"/>
          <w:color w:val="EE0000"/>
          <w:sz w:val="28"/>
          <w:szCs w:val="28"/>
        </w:rPr>
        <w:t>For installation on rough base walls with poor flatness, use the</w:t>
      </w:r>
      <w:r>
        <w:rPr>
          <w:rFonts w:ascii="Calibri" w:hAnsi="Calibri" w:eastAsia="微软雅黑" w:cs="Calibri"/>
          <w:color w:val="EE0000"/>
          <w:sz w:val="28"/>
          <w:szCs w:val="28"/>
        </w:rPr>
        <w:t> </w:t>
      </w:r>
      <w:r>
        <w:rPr>
          <w:rFonts w:ascii="Times New Roman" w:hAnsi="仿宋" w:eastAsia="微软雅黑"/>
          <w:b/>
          <w:bCs/>
          <w:color w:val="EE0000"/>
          <w:sz w:val="28"/>
          <w:szCs w:val="28"/>
        </w:rPr>
        <w:t>T1 adjustable leveling hanging strip</w:t>
      </w:r>
      <w:r>
        <w:rPr>
          <w:rFonts w:ascii="Calibri" w:hAnsi="Calibri" w:eastAsia="微软雅黑" w:cs="Calibri"/>
          <w:color w:val="EE0000"/>
          <w:sz w:val="28"/>
          <w:szCs w:val="28"/>
        </w:rPr>
        <w:t> </w:t>
      </w:r>
      <w:r>
        <w:rPr>
          <w:rFonts w:ascii="Times New Roman" w:hAnsi="仿宋" w:eastAsia="微软雅黑"/>
          <w:color w:val="EE0000"/>
          <w:sz w:val="28"/>
          <w:szCs w:val="28"/>
        </w:rPr>
        <w:t>combined with</w:t>
      </w:r>
      <w:r>
        <w:rPr>
          <w:rFonts w:ascii="Calibri" w:hAnsi="Calibri" w:eastAsia="微软雅黑" w:cs="Calibri"/>
          <w:color w:val="EE0000"/>
          <w:sz w:val="28"/>
          <w:szCs w:val="28"/>
        </w:rPr>
        <w:t> </w:t>
      </w:r>
      <w:r>
        <w:rPr>
          <w:rFonts w:ascii="Times New Roman" w:hAnsi="仿宋" w:eastAsia="微软雅黑"/>
          <w:b/>
          <w:bCs/>
          <w:color w:val="EE0000"/>
          <w:sz w:val="28"/>
          <w:szCs w:val="28"/>
        </w:rPr>
        <w:t>M14 combination screws</w:t>
      </w:r>
      <w:r>
        <w:rPr>
          <w:rFonts w:ascii="Calibri" w:hAnsi="Calibri" w:eastAsia="微软雅黑" w:cs="Calibri"/>
          <w:color w:val="EE0000"/>
          <w:sz w:val="28"/>
          <w:szCs w:val="28"/>
        </w:rPr>
        <w:t> </w:t>
      </w:r>
      <w:r>
        <w:rPr>
          <w:rFonts w:ascii="Times New Roman" w:hAnsi="仿宋" w:eastAsia="微软雅黑"/>
          <w:color w:val="EE0000"/>
          <w:sz w:val="28"/>
          <w:szCs w:val="28"/>
        </w:rPr>
        <w:t>and</w:t>
      </w:r>
      <w:r>
        <w:rPr>
          <w:rFonts w:ascii="Calibri" w:hAnsi="Calibri" w:eastAsia="微软雅黑" w:cs="Calibri"/>
          <w:color w:val="EE0000"/>
          <w:sz w:val="28"/>
          <w:szCs w:val="28"/>
        </w:rPr>
        <w:t> </w:t>
      </w:r>
      <w:r>
        <w:rPr>
          <w:rFonts w:ascii="Times New Roman" w:hAnsi="仿宋" w:eastAsia="微软雅黑"/>
          <w:b/>
          <w:bCs/>
          <w:color w:val="EE0000"/>
          <w:sz w:val="28"/>
          <w:szCs w:val="28"/>
        </w:rPr>
        <w:t>T1 hangers</w:t>
      </w:r>
      <w:r>
        <w:rPr>
          <w:rFonts w:ascii="Calibri" w:hAnsi="Calibri" w:eastAsia="微软雅黑" w:cs="Calibri"/>
          <w:color w:val="EE0000"/>
          <w:sz w:val="28"/>
          <w:szCs w:val="28"/>
        </w:rPr>
        <w:t> </w:t>
      </w:r>
      <w:r>
        <w:rPr>
          <w:rFonts w:ascii="Times New Roman" w:hAnsi="仿宋" w:eastAsia="微软雅黑"/>
          <w:color w:val="EE0000"/>
          <w:sz w:val="28"/>
          <w:szCs w:val="28"/>
        </w:rPr>
        <w:t>to secure the wall panels.</w:t>
      </w:r>
    </w:p>
    <w:p w14:paraId="7570AC77">
      <w:pPr>
        <w:rPr>
          <w:rFonts w:hint="eastAsia" w:ascii="Times New Roman" w:hAnsi="仿宋" w:eastAsia="微软雅黑"/>
          <w:color w:val="EE0000"/>
          <w:sz w:val="28"/>
          <w:szCs w:val="28"/>
        </w:rPr>
      </w:pPr>
      <w:r>
        <w:rPr>
          <w:rFonts w:hint="eastAsia" w:ascii="Times New Roman" w:hAnsi="仿宋" w:eastAsia="微软雅黑"/>
          <w:b/>
          <w:bCs/>
          <w:color w:val="EE0000"/>
          <w:sz w:val="28"/>
          <w:szCs w:val="28"/>
        </w:rPr>
        <w:t>2</w:t>
      </w:r>
      <w:r>
        <w:rPr>
          <w:rFonts w:ascii="Times New Roman" w:hAnsi="仿宋" w:eastAsia="微软雅黑"/>
          <w:b/>
          <w:bCs/>
          <w:color w:val="EE0000"/>
          <w:sz w:val="28"/>
          <w:szCs w:val="28"/>
        </w:rPr>
        <w:t>.</w:t>
      </w:r>
      <w:r>
        <w:rPr>
          <w:rFonts w:ascii="Calibri" w:hAnsi="Calibri" w:eastAsia="微软雅黑" w:cs="Calibri"/>
          <w:color w:val="EE0000"/>
          <w:sz w:val="28"/>
          <w:szCs w:val="28"/>
        </w:rPr>
        <w:t> </w:t>
      </w:r>
      <w:r>
        <w:rPr>
          <w:rFonts w:ascii="Times New Roman" w:hAnsi="仿宋" w:eastAsia="微软雅黑"/>
          <w:color w:val="EE0000"/>
          <w:sz w:val="28"/>
          <w:szCs w:val="28"/>
        </w:rPr>
        <w:t>For new walls with good flatness, use the</w:t>
      </w:r>
      <w:r>
        <w:rPr>
          <w:rFonts w:ascii="Calibri" w:hAnsi="Calibri" w:eastAsia="微软雅黑" w:cs="Calibri"/>
          <w:color w:val="EE0000"/>
          <w:sz w:val="28"/>
          <w:szCs w:val="28"/>
        </w:rPr>
        <w:t> </w:t>
      </w:r>
      <w:r>
        <w:rPr>
          <w:rFonts w:ascii="Times New Roman" w:hAnsi="仿宋" w:eastAsia="微软雅黑"/>
          <w:b/>
          <w:bCs/>
          <w:color w:val="EE0000"/>
          <w:sz w:val="28"/>
          <w:szCs w:val="28"/>
        </w:rPr>
        <w:t>T2 hanging strip</w:t>
      </w:r>
      <w:r>
        <w:rPr>
          <w:rFonts w:ascii="Calibri" w:hAnsi="Calibri" w:eastAsia="微软雅黑" w:cs="Calibri"/>
          <w:color w:val="EE0000"/>
          <w:sz w:val="28"/>
          <w:szCs w:val="28"/>
        </w:rPr>
        <w:t> </w:t>
      </w:r>
      <w:r>
        <w:rPr>
          <w:rFonts w:ascii="Times New Roman" w:hAnsi="仿宋" w:eastAsia="微软雅黑"/>
          <w:color w:val="EE0000"/>
          <w:sz w:val="28"/>
          <w:szCs w:val="28"/>
        </w:rPr>
        <w:t>combined with</w:t>
      </w:r>
      <w:r>
        <w:rPr>
          <w:rFonts w:ascii="Calibri" w:hAnsi="Calibri" w:eastAsia="微软雅黑" w:cs="Calibri"/>
          <w:color w:val="EE0000"/>
          <w:sz w:val="28"/>
          <w:szCs w:val="28"/>
        </w:rPr>
        <w:t> </w:t>
      </w:r>
      <w:r>
        <w:rPr>
          <w:rFonts w:ascii="Times New Roman" w:hAnsi="仿宋" w:eastAsia="微软雅黑"/>
          <w:b/>
          <w:bCs/>
          <w:color w:val="EE0000"/>
          <w:sz w:val="28"/>
          <w:szCs w:val="28"/>
        </w:rPr>
        <w:t>T1 hangers</w:t>
      </w:r>
      <w:r>
        <w:rPr>
          <w:rFonts w:ascii="Times New Roman" w:hAnsi="仿宋" w:eastAsia="微软雅黑"/>
          <w:color w:val="EE0000"/>
          <w:sz w:val="28"/>
          <w:szCs w:val="28"/>
        </w:rPr>
        <w:t>.</w:t>
      </w:r>
    </w:p>
    <w:p w14:paraId="7E9535EE">
      <w:pPr>
        <w:rPr>
          <w:rFonts w:hint="eastAsia" w:ascii="Times New Roman" w:hAnsi="仿宋" w:eastAsia="微软雅黑"/>
          <w:color w:val="EE0000"/>
          <w:sz w:val="28"/>
          <w:szCs w:val="28"/>
        </w:rPr>
      </w:pPr>
      <w:r>
        <w:rPr>
          <w:rFonts w:hint="eastAsia" w:ascii="Times New Roman" w:hAnsi="仿宋" w:eastAsia="微软雅黑"/>
          <w:b/>
          <w:bCs/>
          <w:color w:val="EE0000"/>
          <w:sz w:val="28"/>
          <w:szCs w:val="28"/>
        </w:rPr>
        <w:t>3</w:t>
      </w:r>
      <w:r>
        <w:rPr>
          <w:rFonts w:ascii="Times New Roman" w:hAnsi="仿宋" w:eastAsia="微软雅黑"/>
          <w:b/>
          <w:bCs/>
          <w:color w:val="EE0000"/>
          <w:sz w:val="28"/>
          <w:szCs w:val="28"/>
        </w:rPr>
        <w:t>.</w:t>
      </w:r>
      <w:r>
        <w:rPr>
          <w:rFonts w:ascii="Calibri" w:hAnsi="Calibri" w:eastAsia="微软雅黑" w:cs="Calibri"/>
          <w:color w:val="EE0000"/>
          <w:sz w:val="28"/>
          <w:szCs w:val="28"/>
        </w:rPr>
        <w:t> </w:t>
      </w:r>
      <w:r>
        <w:rPr>
          <w:rFonts w:ascii="Times New Roman" w:hAnsi="仿宋" w:eastAsia="微软雅黑"/>
          <w:color w:val="EE0000"/>
          <w:sz w:val="28"/>
          <w:szCs w:val="28"/>
        </w:rPr>
        <w:t>For new heavy-duty steel stud partition walls, use</w:t>
      </w:r>
      <w:r>
        <w:rPr>
          <w:rFonts w:ascii="Calibri" w:hAnsi="Calibri" w:eastAsia="微软雅黑" w:cs="Calibri"/>
          <w:color w:val="EE0000"/>
          <w:sz w:val="28"/>
          <w:szCs w:val="28"/>
        </w:rPr>
        <w:t> </w:t>
      </w:r>
      <w:r>
        <w:rPr>
          <w:rFonts w:ascii="Times New Roman" w:hAnsi="仿宋" w:eastAsia="微软雅黑"/>
          <w:b/>
          <w:bCs/>
          <w:color w:val="EE0000"/>
          <w:sz w:val="28"/>
          <w:szCs w:val="28"/>
        </w:rPr>
        <w:t>universal pins</w:t>
      </w:r>
      <w:r>
        <w:rPr>
          <w:rFonts w:ascii="Calibri" w:hAnsi="Calibri" w:eastAsia="微软雅黑" w:cs="Calibri"/>
          <w:color w:val="EE0000"/>
          <w:sz w:val="28"/>
          <w:szCs w:val="28"/>
        </w:rPr>
        <w:t> </w:t>
      </w:r>
      <w:r>
        <w:rPr>
          <w:rFonts w:ascii="Times New Roman" w:hAnsi="仿宋" w:eastAsia="微软雅黑"/>
          <w:color w:val="EE0000"/>
          <w:sz w:val="28"/>
          <w:szCs w:val="28"/>
        </w:rPr>
        <w:t>directly to install panels.</w:t>
      </w:r>
    </w:p>
    <w:p w14:paraId="3D42F076">
      <w:pPr>
        <w:rPr>
          <w:rFonts w:hint="eastAsia" w:ascii="Times New Roman" w:hAnsi="仿宋" w:eastAsia="微软雅黑"/>
          <w:color w:val="EE0000"/>
          <w:sz w:val="28"/>
          <w:szCs w:val="28"/>
        </w:rPr>
      </w:pPr>
      <w:r>
        <w:rPr>
          <w:rFonts w:hint="eastAsia" w:ascii="Times New Roman" w:hAnsi="仿宋" w:eastAsia="微软雅黑"/>
          <w:b/>
          <w:bCs/>
          <w:color w:val="EE0000"/>
          <w:sz w:val="28"/>
          <w:szCs w:val="28"/>
        </w:rPr>
        <w:t>4</w:t>
      </w:r>
      <w:r>
        <w:rPr>
          <w:rFonts w:ascii="Times New Roman" w:hAnsi="仿宋" w:eastAsia="微软雅黑"/>
          <w:b/>
          <w:bCs/>
          <w:color w:val="EE0000"/>
          <w:sz w:val="28"/>
          <w:szCs w:val="28"/>
        </w:rPr>
        <w:t>.</w:t>
      </w:r>
      <w:r>
        <w:rPr>
          <w:rFonts w:ascii="Calibri" w:hAnsi="Calibri" w:eastAsia="微软雅黑" w:cs="Calibri"/>
          <w:color w:val="EE0000"/>
          <w:sz w:val="28"/>
          <w:szCs w:val="28"/>
        </w:rPr>
        <w:t> </w:t>
      </w:r>
      <w:r>
        <w:rPr>
          <w:rFonts w:ascii="Times New Roman" w:hAnsi="仿宋" w:eastAsia="微软雅黑"/>
          <w:color w:val="EE0000"/>
          <w:sz w:val="28"/>
          <w:szCs w:val="28"/>
        </w:rPr>
        <w:t>For areas requiring special shapes, custom special-shaped keels and components can be used to achieve the desired contours.</w:t>
      </w:r>
    </w:p>
    <w:p w14:paraId="6AEF6BD7">
      <w:pPr>
        <w:rPr>
          <w:rFonts w:hint="eastAsia" w:ascii="Times New Roman" w:hAnsi="仿宋" w:eastAsia="微软雅黑"/>
          <w:sz w:val="28"/>
          <w:szCs w:val="28"/>
        </w:rPr>
      </w:pPr>
    </w:p>
    <w:p w14:paraId="5E58DA6B">
      <w:pPr>
        <w:rPr>
          <w:rFonts w:hint="eastAsia" w:ascii="仿宋" w:hAnsi="仿宋" w:eastAsia="仿宋" w:cs="仿宋"/>
          <w:b/>
          <w:bCs/>
          <w:sz w:val="32"/>
          <w:szCs w:val="32"/>
        </w:rPr>
      </w:pPr>
      <w:r>
        <w:rPr>
          <w:rFonts w:hint="eastAsia" w:ascii="Times New Roman" w:hAnsi="仿宋" w:eastAsia="微软雅黑" w:cs="仿宋"/>
          <w:b/>
          <w:bCs/>
          <w:sz w:val="32"/>
          <w:szCs w:val="32"/>
        </w:rPr>
        <w:t>III. Accessory Names and Images</w:t>
      </w:r>
    </w:p>
    <w:tbl>
      <w:tblPr>
        <w:tblStyle w:val="7"/>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3580"/>
        <w:gridCol w:w="2657"/>
        <w:gridCol w:w="2126"/>
      </w:tblGrid>
      <w:tr w14:paraId="505BD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14:paraId="11C02E7D">
            <w:pPr>
              <w:jc w:val="center"/>
              <w:rPr>
                <w:rFonts w:ascii="Times New Roman" w:hAnsi="Times New Roman" w:eastAsia="仿宋" w:cs="Times New Roman"/>
                <w:sz w:val="28"/>
                <w:szCs w:val="28"/>
              </w:rPr>
            </w:pPr>
            <w:r>
              <w:rPr>
                <w:rFonts w:ascii="Times New Roman" w:hAnsi="Times New Roman" w:eastAsia="微软雅黑" w:cs="Times New Roman"/>
                <w:sz w:val="28"/>
                <w:szCs w:val="28"/>
              </w:rPr>
              <w:t>Order number</w:t>
            </w:r>
          </w:p>
        </w:tc>
        <w:tc>
          <w:tcPr>
            <w:tcW w:w="3580" w:type="dxa"/>
          </w:tcPr>
          <w:p w14:paraId="14C42F4E">
            <w:pPr>
              <w:jc w:val="center"/>
              <w:rPr>
                <w:rFonts w:ascii="Times New Roman" w:hAnsi="Times New Roman" w:eastAsia="仿宋" w:cs="Times New Roman"/>
                <w:sz w:val="28"/>
                <w:szCs w:val="28"/>
              </w:rPr>
            </w:pPr>
            <w:r>
              <w:rPr>
                <w:rFonts w:ascii="Times New Roman" w:hAnsi="Times New Roman" w:eastAsia="微软雅黑" w:cs="Times New Roman"/>
                <w:sz w:val="28"/>
                <w:szCs w:val="28"/>
              </w:rPr>
              <w:t>Picture</w:t>
            </w:r>
          </w:p>
        </w:tc>
        <w:tc>
          <w:tcPr>
            <w:tcW w:w="2657" w:type="dxa"/>
          </w:tcPr>
          <w:p w14:paraId="45577829">
            <w:pPr>
              <w:jc w:val="center"/>
              <w:rPr>
                <w:rFonts w:ascii="Times New Roman" w:hAnsi="Times New Roman" w:eastAsia="仿宋" w:cs="Times New Roman"/>
                <w:sz w:val="28"/>
                <w:szCs w:val="28"/>
              </w:rPr>
            </w:pPr>
            <w:r>
              <w:rPr>
                <w:rFonts w:ascii="Times New Roman" w:hAnsi="Times New Roman" w:eastAsia="微软雅黑" w:cs="Times New Roman"/>
                <w:sz w:val="28"/>
                <w:szCs w:val="28"/>
              </w:rPr>
              <w:t>Name</w:t>
            </w:r>
          </w:p>
        </w:tc>
        <w:tc>
          <w:tcPr>
            <w:tcW w:w="2126" w:type="dxa"/>
          </w:tcPr>
          <w:p w14:paraId="47A998E8">
            <w:pPr>
              <w:jc w:val="center"/>
              <w:rPr>
                <w:rFonts w:ascii="Times New Roman" w:hAnsi="Times New Roman" w:eastAsia="仿宋" w:cs="Times New Roman"/>
                <w:sz w:val="28"/>
                <w:szCs w:val="28"/>
              </w:rPr>
            </w:pPr>
            <w:r>
              <w:rPr>
                <w:rFonts w:ascii="Times New Roman" w:hAnsi="Times New Roman" w:eastAsia="微软雅黑" w:cs="Times New Roman"/>
                <w:sz w:val="28"/>
                <w:szCs w:val="28"/>
              </w:rPr>
              <w:t>Specifications</w:t>
            </w:r>
          </w:p>
        </w:tc>
      </w:tr>
      <w:tr w14:paraId="7527A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2" w:hRule="atLeast"/>
        </w:trPr>
        <w:tc>
          <w:tcPr>
            <w:tcW w:w="1271" w:type="dxa"/>
          </w:tcPr>
          <w:p w14:paraId="6E82B14F">
            <w:pPr>
              <w:jc w:val="center"/>
              <w:rPr>
                <w:rFonts w:ascii="Times New Roman" w:hAnsi="Times New Roman" w:eastAsia="仿宋" w:cs="Times New Roman"/>
                <w:sz w:val="28"/>
                <w:szCs w:val="28"/>
              </w:rPr>
            </w:pPr>
            <w:r>
              <w:rPr>
                <w:rFonts w:ascii="Times New Roman" w:hAnsi="Times New Roman" w:eastAsia="微软雅黑" w:cs="Times New Roman"/>
                <w:sz w:val="28"/>
                <w:szCs w:val="28"/>
              </w:rPr>
              <w:t>1</w:t>
            </w:r>
          </w:p>
        </w:tc>
        <w:tc>
          <w:tcPr>
            <w:tcW w:w="3580" w:type="dxa"/>
          </w:tcPr>
          <w:p w14:paraId="26D92327">
            <w:pPr>
              <w:jc w:val="center"/>
              <w:rPr>
                <w:rFonts w:ascii="Times New Roman" w:hAnsi="Times New Roman" w:cs="Times New Roman"/>
                <w:sz w:val="28"/>
                <w:szCs w:val="28"/>
              </w:rPr>
            </w:pPr>
            <w:r>
              <w:rPr>
                <w:rFonts w:ascii="Times New Roman" w:hAnsi="Times New Roman" w:eastAsia="微软雅黑" w:cs="Times New Roman"/>
                <w:sz w:val="28"/>
                <w:szCs w:val="28"/>
              </w:rPr>
              <w:t xml:space="preserve"> </w:t>
            </w:r>
            <w:r>
              <w:rPr>
                <w:rFonts w:ascii="Times New Roman" w:hAnsi="Times New Roman" w:cs="Times New Roman"/>
                <w:sz w:val="28"/>
                <w:szCs w:val="28"/>
              </w:rPr>
              <w:drawing>
                <wp:inline distT="0" distB="0" distL="114300" distR="114300">
                  <wp:extent cx="2125980" cy="1304290"/>
                  <wp:effectExtent l="0" t="0" r="0" b="0"/>
                  <wp:docPr id="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pic:cNvPicPr>
                            <a:picLocks noChangeAspect="1"/>
                          </pic:cNvPicPr>
                        </pic:nvPicPr>
                        <pic:blipFill>
                          <a:blip r:embed="rId4"/>
                          <a:srcRect t="11716" b="25123"/>
                          <a:stretch>
                            <a:fillRect/>
                          </a:stretch>
                        </pic:blipFill>
                        <pic:spPr>
                          <a:xfrm>
                            <a:off x="0" y="0"/>
                            <a:ext cx="2125980" cy="1304290"/>
                          </a:xfrm>
                          <a:prstGeom prst="rect">
                            <a:avLst/>
                          </a:prstGeom>
                          <a:noFill/>
                          <a:ln>
                            <a:noFill/>
                          </a:ln>
                        </pic:spPr>
                      </pic:pic>
                    </a:graphicData>
                  </a:graphic>
                </wp:inline>
              </w:drawing>
            </w:r>
          </w:p>
        </w:tc>
        <w:tc>
          <w:tcPr>
            <w:tcW w:w="2657" w:type="dxa"/>
          </w:tcPr>
          <w:p w14:paraId="7D1BC28A">
            <w:pPr>
              <w:widowControl/>
              <w:spacing w:line="375" w:lineRule="atLeast"/>
              <w:jc w:val="center"/>
              <w:rPr>
                <w:rFonts w:ascii="Times New Roman" w:hAnsi="Times New Roman" w:cs="Times New Roman"/>
                <w:color w:val="0F1115"/>
                <w:kern w:val="0"/>
                <w:sz w:val="28"/>
                <w:szCs w:val="28"/>
              </w:rPr>
            </w:pPr>
            <w:r>
              <w:rPr>
                <w:rFonts w:ascii="Times New Roman" w:hAnsi="Times New Roman" w:cs="Times New Roman"/>
                <w:color w:val="0F1115"/>
                <w:sz w:val="28"/>
                <w:szCs w:val="28"/>
              </w:rPr>
              <w:br w:type="textWrapping"/>
            </w:r>
            <w:r>
              <w:rPr>
                <w:rFonts w:ascii="Times New Roman" w:hAnsi="Times New Roman" w:cs="Times New Roman"/>
                <w:color w:val="EE0000"/>
                <w:sz w:val="28"/>
                <w:szCs w:val="28"/>
              </w:rPr>
              <w:t>Wall Hanging Strip T1</w:t>
            </w:r>
          </w:p>
          <w:p w14:paraId="732667F5">
            <w:pPr>
              <w:jc w:val="center"/>
              <w:rPr>
                <w:rFonts w:ascii="Times New Roman" w:hAnsi="Times New Roman" w:eastAsia="仿宋" w:cs="Times New Roman"/>
                <w:sz w:val="28"/>
                <w:szCs w:val="28"/>
              </w:rPr>
            </w:pPr>
          </w:p>
        </w:tc>
        <w:tc>
          <w:tcPr>
            <w:tcW w:w="2126" w:type="dxa"/>
          </w:tcPr>
          <w:p w14:paraId="236F0536">
            <w:pPr>
              <w:jc w:val="center"/>
              <w:rPr>
                <w:rFonts w:ascii="Times New Roman" w:hAnsi="Times New Roman" w:eastAsia="仿宋" w:cs="Times New Roman"/>
                <w:sz w:val="28"/>
                <w:szCs w:val="28"/>
              </w:rPr>
            </w:pPr>
            <w:r>
              <w:rPr>
                <w:rFonts w:ascii="Times New Roman" w:hAnsi="Times New Roman" w:eastAsia="微软雅黑" w:cs="Times New Roman"/>
                <w:color w:val="EE0000"/>
                <w:sz w:val="28"/>
                <w:szCs w:val="28"/>
              </w:rPr>
              <w:t>3 meters/piece</w:t>
            </w:r>
          </w:p>
        </w:tc>
      </w:tr>
      <w:tr w14:paraId="653B9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14:paraId="0E7075CE">
            <w:pPr>
              <w:jc w:val="center"/>
              <w:rPr>
                <w:rFonts w:ascii="Times New Roman" w:hAnsi="Times New Roman" w:eastAsia="仿宋" w:cs="Times New Roman"/>
                <w:sz w:val="28"/>
                <w:szCs w:val="28"/>
              </w:rPr>
            </w:pPr>
            <w:r>
              <w:rPr>
                <w:rFonts w:ascii="Times New Roman" w:hAnsi="Times New Roman" w:eastAsia="微软雅黑" w:cs="Times New Roman"/>
                <w:sz w:val="28"/>
                <w:szCs w:val="28"/>
              </w:rPr>
              <w:t>2</w:t>
            </w:r>
          </w:p>
        </w:tc>
        <w:tc>
          <w:tcPr>
            <w:tcW w:w="3580" w:type="dxa"/>
          </w:tcPr>
          <w:p w14:paraId="0B641051">
            <w:pPr>
              <w:jc w:val="center"/>
              <w:rPr>
                <w:rFonts w:ascii="Times New Roman" w:hAnsi="Times New Roman" w:cs="Times New Roman"/>
                <w:sz w:val="28"/>
                <w:szCs w:val="28"/>
              </w:rPr>
            </w:pPr>
            <w:r>
              <w:rPr>
                <w:rFonts w:ascii="Times New Roman" w:hAnsi="Times New Roman" w:cs="Times New Roman"/>
                <w:sz w:val="28"/>
                <w:szCs w:val="28"/>
              </w:rPr>
              <w:drawing>
                <wp:inline distT="0" distB="0" distL="0" distR="0">
                  <wp:extent cx="203200" cy="544830"/>
                  <wp:effectExtent l="0" t="0" r="10160" b="3810"/>
                  <wp:docPr id="30"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1"/>
                          <pic:cNvPicPr>
                            <a:picLocks noChangeAspect="1"/>
                          </pic:cNvPicPr>
                        </pic:nvPicPr>
                        <pic:blipFill>
                          <a:blip r:embed="rId5"/>
                          <a:srcRect l="25936" t="5523" r="32491" b="9499"/>
                          <a:stretch>
                            <a:fillRect/>
                          </a:stretch>
                        </pic:blipFill>
                        <pic:spPr>
                          <a:xfrm>
                            <a:off x="0" y="0"/>
                            <a:ext cx="203200" cy="544830"/>
                          </a:xfrm>
                          <a:prstGeom prst="rect">
                            <a:avLst/>
                          </a:prstGeom>
                          <a:noFill/>
                          <a:ln w="9525">
                            <a:noFill/>
                          </a:ln>
                        </pic:spPr>
                      </pic:pic>
                    </a:graphicData>
                  </a:graphic>
                </wp:inline>
              </w:drawing>
            </w:r>
            <w:r>
              <w:rPr>
                <w:rFonts w:ascii="Times New Roman" w:hAnsi="Times New Roman" w:eastAsia="微软雅黑" w:cs="Times New Roman"/>
                <w:sz w:val="28"/>
                <w:szCs w:val="28"/>
              </w:rPr>
              <w:t xml:space="preserve"> </w:t>
            </w:r>
            <w:r>
              <w:rPr>
                <w:rFonts w:ascii="Times New Roman" w:hAnsi="Times New Roman" w:cs="Times New Roman"/>
                <w:sz w:val="28"/>
                <w:szCs w:val="28"/>
              </w:rPr>
              <w:drawing>
                <wp:inline distT="0" distB="0" distL="0" distR="0">
                  <wp:extent cx="1803400" cy="1268095"/>
                  <wp:effectExtent l="0" t="0" r="10160" b="1206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6"/>
                          <a:stretch>
                            <a:fillRect/>
                          </a:stretch>
                        </pic:blipFill>
                        <pic:spPr>
                          <a:xfrm>
                            <a:off x="0" y="0"/>
                            <a:ext cx="1846041" cy="1298486"/>
                          </a:xfrm>
                          <a:prstGeom prst="rect">
                            <a:avLst/>
                          </a:prstGeom>
                        </pic:spPr>
                      </pic:pic>
                    </a:graphicData>
                  </a:graphic>
                </wp:inline>
              </w:drawing>
            </w:r>
          </w:p>
        </w:tc>
        <w:tc>
          <w:tcPr>
            <w:tcW w:w="2657" w:type="dxa"/>
          </w:tcPr>
          <w:p w14:paraId="18D2BAE9">
            <w:pPr>
              <w:jc w:val="center"/>
              <w:rPr>
                <w:rFonts w:ascii="Times New Roman" w:hAnsi="Times New Roman" w:eastAsia="仿宋" w:cs="Times New Roman"/>
                <w:sz w:val="28"/>
                <w:szCs w:val="28"/>
              </w:rPr>
            </w:pPr>
            <w:r>
              <w:rPr>
                <w:rFonts w:ascii="Times New Roman" w:hAnsi="Times New Roman" w:eastAsia="微软雅黑" w:cs="Times New Roman"/>
                <w:sz w:val="28"/>
                <w:szCs w:val="28"/>
              </w:rPr>
              <w:t>Wall Hanging Strip T2</w:t>
            </w:r>
          </w:p>
        </w:tc>
        <w:tc>
          <w:tcPr>
            <w:tcW w:w="2126" w:type="dxa"/>
          </w:tcPr>
          <w:p w14:paraId="67593B0F">
            <w:pPr>
              <w:jc w:val="center"/>
              <w:rPr>
                <w:rFonts w:ascii="Times New Roman" w:hAnsi="Times New Roman" w:eastAsia="仿宋" w:cs="Times New Roman"/>
                <w:sz w:val="28"/>
                <w:szCs w:val="28"/>
              </w:rPr>
            </w:pPr>
            <w:r>
              <w:rPr>
                <w:rFonts w:ascii="Times New Roman" w:hAnsi="Times New Roman" w:eastAsia="微软雅黑" w:cs="Times New Roman"/>
                <w:sz w:val="28"/>
                <w:szCs w:val="28"/>
              </w:rPr>
              <w:t>3 meters/piece</w:t>
            </w:r>
          </w:p>
        </w:tc>
      </w:tr>
      <w:tr w14:paraId="20928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14:paraId="39AB9C40">
            <w:pPr>
              <w:jc w:val="center"/>
              <w:rPr>
                <w:rFonts w:ascii="Times New Roman" w:hAnsi="Times New Roman" w:eastAsia="仿宋" w:cs="Times New Roman"/>
                <w:sz w:val="28"/>
                <w:szCs w:val="28"/>
              </w:rPr>
            </w:pPr>
            <w:r>
              <w:rPr>
                <w:rFonts w:ascii="Times New Roman" w:hAnsi="Times New Roman" w:eastAsia="微软雅黑" w:cs="Times New Roman"/>
                <w:sz w:val="28"/>
                <w:szCs w:val="28"/>
              </w:rPr>
              <w:t>3</w:t>
            </w:r>
          </w:p>
        </w:tc>
        <w:tc>
          <w:tcPr>
            <w:tcW w:w="3580" w:type="dxa"/>
          </w:tcPr>
          <w:p w14:paraId="079621D0">
            <w:pPr>
              <w:jc w:val="center"/>
              <w:rPr>
                <w:rFonts w:ascii="Times New Roman" w:hAnsi="Times New Roman" w:eastAsia="仿宋" w:cs="Times New Roman"/>
                <w:sz w:val="28"/>
                <w:szCs w:val="28"/>
              </w:rPr>
            </w:pPr>
            <w:r>
              <w:rPr>
                <w:rFonts w:ascii="Times New Roman" w:hAnsi="Times New Roman" w:cs="Times New Roman"/>
                <w:sz w:val="28"/>
                <w:szCs w:val="28"/>
              </w:rPr>
              <w:drawing>
                <wp:inline distT="0" distB="0" distL="0" distR="0">
                  <wp:extent cx="1371600" cy="90297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flipV="1">
                            <a:off x="0" y="0"/>
                            <a:ext cx="1439547" cy="948181"/>
                          </a:xfrm>
                          <a:prstGeom prst="rect">
                            <a:avLst/>
                          </a:prstGeom>
                        </pic:spPr>
                      </pic:pic>
                    </a:graphicData>
                  </a:graphic>
                </wp:inline>
              </w:drawing>
            </w:r>
          </w:p>
        </w:tc>
        <w:tc>
          <w:tcPr>
            <w:tcW w:w="2657" w:type="dxa"/>
          </w:tcPr>
          <w:p w14:paraId="259BE4E2">
            <w:pPr>
              <w:jc w:val="center"/>
              <w:rPr>
                <w:rFonts w:ascii="Times New Roman" w:hAnsi="Times New Roman" w:eastAsia="仿宋" w:cs="Times New Roman"/>
                <w:sz w:val="28"/>
                <w:szCs w:val="28"/>
              </w:rPr>
            </w:pPr>
            <w:r>
              <w:rPr>
                <w:rFonts w:ascii="Times New Roman" w:hAnsi="Times New Roman" w:eastAsia="微软雅黑" w:cs="Times New Roman"/>
                <w:sz w:val="28"/>
                <w:szCs w:val="28"/>
              </w:rPr>
              <w:t>Universal Pin</w:t>
            </w:r>
          </w:p>
        </w:tc>
        <w:tc>
          <w:tcPr>
            <w:tcW w:w="2126" w:type="dxa"/>
          </w:tcPr>
          <w:p w14:paraId="68A86E0B">
            <w:pPr>
              <w:jc w:val="center"/>
              <w:rPr>
                <w:rFonts w:ascii="Times New Roman" w:hAnsi="Times New Roman" w:eastAsia="仿宋" w:cs="Times New Roman"/>
                <w:sz w:val="28"/>
                <w:szCs w:val="28"/>
              </w:rPr>
            </w:pPr>
          </w:p>
        </w:tc>
      </w:tr>
      <w:tr w14:paraId="40DA0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14:paraId="2F8B4FB9">
            <w:pPr>
              <w:jc w:val="center"/>
              <w:rPr>
                <w:rFonts w:ascii="Times New Roman" w:hAnsi="Times New Roman" w:eastAsia="仿宋" w:cs="Times New Roman"/>
                <w:sz w:val="28"/>
                <w:szCs w:val="28"/>
              </w:rPr>
            </w:pPr>
            <w:r>
              <w:rPr>
                <w:rFonts w:ascii="Times New Roman" w:hAnsi="Times New Roman" w:eastAsia="微软雅黑" w:cs="Times New Roman"/>
                <w:sz w:val="28"/>
                <w:szCs w:val="28"/>
              </w:rPr>
              <w:t>4</w:t>
            </w:r>
          </w:p>
        </w:tc>
        <w:tc>
          <w:tcPr>
            <w:tcW w:w="3580" w:type="dxa"/>
          </w:tcPr>
          <w:p w14:paraId="0E7E3E68">
            <w:pPr>
              <w:jc w:val="center"/>
              <w:rPr>
                <w:rFonts w:ascii="Times New Roman" w:hAnsi="Times New Roman" w:eastAsia="仿宋" w:cs="Times New Roman"/>
                <w:sz w:val="28"/>
                <w:szCs w:val="28"/>
              </w:rPr>
            </w:pPr>
            <w:r>
              <w:rPr>
                <w:rFonts w:ascii="Times New Roman" w:hAnsi="Times New Roman" w:cs="Times New Roman"/>
                <w:sz w:val="28"/>
                <w:szCs w:val="28"/>
              </w:rPr>
              <w:drawing>
                <wp:inline distT="0" distB="0" distL="114300" distR="114300">
                  <wp:extent cx="1600200" cy="913130"/>
                  <wp:effectExtent l="0" t="0" r="0" b="0"/>
                  <wp:docPr id="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pic:cNvPicPr>
                            <a:picLocks noChangeAspect="1"/>
                          </pic:cNvPicPr>
                        </pic:nvPicPr>
                        <pic:blipFill>
                          <a:blip r:embed="rId8"/>
                          <a:srcRect b="31130"/>
                          <a:stretch>
                            <a:fillRect/>
                          </a:stretch>
                        </pic:blipFill>
                        <pic:spPr>
                          <a:xfrm>
                            <a:off x="0" y="0"/>
                            <a:ext cx="1600200" cy="913130"/>
                          </a:xfrm>
                          <a:prstGeom prst="rect">
                            <a:avLst/>
                          </a:prstGeom>
                          <a:noFill/>
                          <a:ln>
                            <a:noFill/>
                          </a:ln>
                        </pic:spPr>
                      </pic:pic>
                    </a:graphicData>
                  </a:graphic>
                </wp:inline>
              </w:drawing>
            </w:r>
          </w:p>
        </w:tc>
        <w:tc>
          <w:tcPr>
            <w:tcW w:w="2657" w:type="dxa"/>
          </w:tcPr>
          <w:p w14:paraId="1C2CD93A">
            <w:pPr>
              <w:jc w:val="center"/>
              <w:rPr>
                <w:rFonts w:ascii="Times New Roman" w:hAnsi="Times New Roman" w:eastAsia="仿宋" w:cs="Times New Roman"/>
                <w:sz w:val="28"/>
                <w:szCs w:val="28"/>
              </w:rPr>
            </w:pPr>
            <w:r>
              <w:rPr>
                <w:rFonts w:ascii="Times New Roman" w:hAnsi="Times New Roman" w:eastAsia="微软雅黑" w:cs="Times New Roman"/>
                <w:sz w:val="28"/>
                <w:szCs w:val="28"/>
              </w:rPr>
              <w:t>T1 Hanger</w:t>
            </w:r>
          </w:p>
        </w:tc>
        <w:tc>
          <w:tcPr>
            <w:tcW w:w="2126" w:type="dxa"/>
          </w:tcPr>
          <w:p w14:paraId="7F963772">
            <w:pPr>
              <w:jc w:val="center"/>
              <w:rPr>
                <w:rFonts w:ascii="Times New Roman" w:hAnsi="Times New Roman" w:eastAsia="仿宋" w:cs="Times New Roman"/>
                <w:sz w:val="28"/>
                <w:szCs w:val="28"/>
              </w:rPr>
            </w:pPr>
          </w:p>
        </w:tc>
      </w:tr>
      <w:tr w14:paraId="3CF91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3" w:hRule="atLeast"/>
        </w:trPr>
        <w:tc>
          <w:tcPr>
            <w:tcW w:w="1271" w:type="dxa"/>
          </w:tcPr>
          <w:p w14:paraId="07048303">
            <w:pPr>
              <w:jc w:val="center"/>
              <w:rPr>
                <w:rFonts w:ascii="Times New Roman" w:hAnsi="Times New Roman" w:eastAsia="仿宋" w:cs="Times New Roman"/>
                <w:sz w:val="28"/>
                <w:szCs w:val="28"/>
              </w:rPr>
            </w:pPr>
            <w:r>
              <w:rPr>
                <w:rFonts w:ascii="Times New Roman" w:hAnsi="Times New Roman" w:eastAsia="微软雅黑" w:cs="Times New Roman"/>
                <w:sz w:val="28"/>
                <w:szCs w:val="28"/>
              </w:rPr>
              <w:t>5</w:t>
            </w:r>
          </w:p>
        </w:tc>
        <w:tc>
          <w:tcPr>
            <w:tcW w:w="3580" w:type="dxa"/>
          </w:tcPr>
          <w:p w14:paraId="5322B566">
            <w:pPr>
              <w:jc w:val="center"/>
              <w:rPr>
                <w:rFonts w:ascii="Times New Roman" w:hAnsi="Times New Roman" w:cs="Times New Roman"/>
                <w:sz w:val="28"/>
                <w:szCs w:val="28"/>
              </w:rPr>
            </w:pPr>
            <w:r>
              <w:rPr>
                <w:rFonts w:ascii="Times New Roman" w:hAnsi="Times New Roman" w:eastAsia="微软雅黑" w:cs="Times New Roman"/>
                <w:sz w:val="28"/>
                <w:szCs w:val="28"/>
              </w:rPr>
              <w:t xml:space="preserve">  </w:t>
            </w:r>
            <w:r>
              <w:rPr>
                <w:rFonts w:ascii="Times New Roman" w:hAnsi="Times New Roman" w:cs="Times New Roman"/>
                <w:sz w:val="28"/>
                <w:szCs w:val="28"/>
              </w:rPr>
              <w:drawing>
                <wp:inline distT="0" distB="0" distL="114300" distR="114300">
                  <wp:extent cx="1463040" cy="946785"/>
                  <wp:effectExtent l="0" t="0" r="0" b="0"/>
                  <wp:docPr id="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
                          <pic:cNvPicPr>
                            <a:picLocks noChangeAspect="1"/>
                          </pic:cNvPicPr>
                        </pic:nvPicPr>
                        <pic:blipFill>
                          <a:blip r:embed="rId9"/>
                          <a:srcRect b="32104"/>
                          <a:stretch>
                            <a:fillRect/>
                          </a:stretch>
                        </pic:blipFill>
                        <pic:spPr>
                          <a:xfrm>
                            <a:off x="0" y="0"/>
                            <a:ext cx="1463040" cy="946785"/>
                          </a:xfrm>
                          <a:prstGeom prst="rect">
                            <a:avLst/>
                          </a:prstGeom>
                          <a:noFill/>
                          <a:ln>
                            <a:noFill/>
                          </a:ln>
                        </pic:spPr>
                      </pic:pic>
                    </a:graphicData>
                  </a:graphic>
                </wp:inline>
              </w:drawing>
            </w:r>
          </w:p>
        </w:tc>
        <w:tc>
          <w:tcPr>
            <w:tcW w:w="2657" w:type="dxa"/>
          </w:tcPr>
          <w:p w14:paraId="7595E371">
            <w:pPr>
              <w:jc w:val="center"/>
              <w:rPr>
                <w:rFonts w:ascii="Times New Roman" w:hAnsi="Times New Roman" w:eastAsia="仿宋" w:cs="Times New Roman"/>
                <w:sz w:val="28"/>
                <w:szCs w:val="28"/>
              </w:rPr>
            </w:pPr>
            <w:r>
              <w:rPr>
                <w:rFonts w:ascii="Times New Roman" w:hAnsi="Times New Roman" w:eastAsia="微软雅黑" w:cs="Times New Roman"/>
                <w:sz w:val="28"/>
                <w:szCs w:val="28"/>
              </w:rPr>
              <w:t>M14 combination screw</w:t>
            </w:r>
          </w:p>
        </w:tc>
        <w:tc>
          <w:tcPr>
            <w:tcW w:w="2126" w:type="dxa"/>
          </w:tcPr>
          <w:p w14:paraId="12435AA4">
            <w:pPr>
              <w:jc w:val="center"/>
              <w:rPr>
                <w:rFonts w:ascii="Times New Roman" w:hAnsi="Times New Roman" w:eastAsia="仿宋" w:cs="Times New Roman"/>
                <w:sz w:val="28"/>
                <w:szCs w:val="28"/>
              </w:rPr>
            </w:pPr>
          </w:p>
        </w:tc>
      </w:tr>
      <w:tr w14:paraId="1DB17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14:paraId="3A1AB5DB">
            <w:pPr>
              <w:jc w:val="center"/>
              <w:rPr>
                <w:rFonts w:ascii="Times New Roman" w:hAnsi="Times New Roman" w:eastAsia="仿宋" w:cs="Times New Roman"/>
                <w:sz w:val="28"/>
                <w:szCs w:val="28"/>
              </w:rPr>
            </w:pPr>
            <w:r>
              <w:rPr>
                <w:rFonts w:ascii="Times New Roman" w:hAnsi="Times New Roman" w:eastAsia="微软雅黑" w:cs="Times New Roman"/>
                <w:sz w:val="28"/>
                <w:szCs w:val="28"/>
              </w:rPr>
              <w:t>6</w:t>
            </w:r>
          </w:p>
        </w:tc>
        <w:tc>
          <w:tcPr>
            <w:tcW w:w="3580" w:type="dxa"/>
          </w:tcPr>
          <w:p w14:paraId="2DBF7371">
            <w:pPr>
              <w:jc w:val="center"/>
              <w:rPr>
                <w:rFonts w:ascii="Times New Roman" w:hAnsi="Times New Roman" w:cs="Times New Roman"/>
                <w:sz w:val="28"/>
                <w:szCs w:val="28"/>
              </w:rPr>
            </w:pPr>
            <w:r>
              <w:rPr>
                <w:rFonts w:ascii="Times New Roman" w:hAnsi="Times New Roman" w:cs="Times New Roman"/>
                <w:sz w:val="28"/>
                <w:szCs w:val="28"/>
              </w:rPr>
              <w:drawing>
                <wp:inline distT="0" distB="0" distL="114300" distR="114300">
                  <wp:extent cx="2118360" cy="1706880"/>
                  <wp:effectExtent l="0" t="0" r="0" b="0"/>
                  <wp:docPr id="4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
                          <pic:cNvPicPr>
                            <a:picLocks noChangeAspect="1"/>
                          </pic:cNvPicPr>
                        </pic:nvPicPr>
                        <pic:blipFill>
                          <a:blip r:embed="rId10"/>
                          <a:stretch>
                            <a:fillRect/>
                          </a:stretch>
                        </pic:blipFill>
                        <pic:spPr>
                          <a:xfrm>
                            <a:off x="0" y="0"/>
                            <a:ext cx="2118360" cy="1706880"/>
                          </a:xfrm>
                          <a:prstGeom prst="rect">
                            <a:avLst/>
                          </a:prstGeom>
                          <a:noFill/>
                          <a:ln>
                            <a:noFill/>
                          </a:ln>
                        </pic:spPr>
                      </pic:pic>
                    </a:graphicData>
                  </a:graphic>
                </wp:inline>
              </w:drawing>
            </w:r>
            <w:r>
              <w:rPr>
                <w:rFonts w:ascii="Times New Roman" w:hAnsi="Times New Roman" w:eastAsia="微软雅黑" w:cs="Times New Roman"/>
                <w:sz w:val="28"/>
                <w:szCs w:val="28"/>
              </w:rPr>
              <w:t xml:space="preserve"> </w:t>
            </w:r>
          </w:p>
        </w:tc>
        <w:tc>
          <w:tcPr>
            <w:tcW w:w="2657" w:type="dxa"/>
          </w:tcPr>
          <w:p w14:paraId="24BC8A92">
            <w:pPr>
              <w:jc w:val="center"/>
              <w:rPr>
                <w:rFonts w:ascii="Times New Roman" w:hAnsi="Times New Roman" w:eastAsia="仿宋" w:cs="Times New Roman"/>
                <w:sz w:val="28"/>
                <w:szCs w:val="28"/>
              </w:rPr>
            </w:pPr>
            <w:r>
              <w:rPr>
                <w:rFonts w:ascii="Times New Roman" w:hAnsi="Times New Roman" w:eastAsia="微软雅黑" w:cs="Times New Roman"/>
                <w:sz w:val="28"/>
                <w:szCs w:val="28"/>
              </w:rPr>
              <w:t>T03 Top&amp; Bottom Trim</w:t>
            </w:r>
          </w:p>
        </w:tc>
        <w:tc>
          <w:tcPr>
            <w:tcW w:w="2126" w:type="dxa"/>
          </w:tcPr>
          <w:p w14:paraId="701CD8AE">
            <w:pPr>
              <w:jc w:val="center"/>
              <w:rPr>
                <w:rFonts w:ascii="Times New Roman" w:hAnsi="Times New Roman" w:eastAsia="仿宋" w:cs="Times New Roman"/>
                <w:sz w:val="28"/>
                <w:szCs w:val="28"/>
              </w:rPr>
            </w:pPr>
            <w:r>
              <w:rPr>
                <w:rFonts w:ascii="Times New Roman" w:hAnsi="Times New Roman" w:eastAsia="微软雅黑" w:cs="Times New Roman"/>
                <w:sz w:val="28"/>
                <w:szCs w:val="28"/>
              </w:rPr>
              <w:t>3 meters/piece</w:t>
            </w:r>
          </w:p>
        </w:tc>
      </w:tr>
      <w:tr w14:paraId="3FBAF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14:paraId="3D07ECCF">
            <w:pPr>
              <w:jc w:val="center"/>
              <w:rPr>
                <w:rFonts w:ascii="Times New Roman" w:hAnsi="Times New Roman" w:eastAsia="仿宋" w:cs="Times New Roman"/>
                <w:sz w:val="28"/>
                <w:szCs w:val="28"/>
              </w:rPr>
            </w:pPr>
            <w:r>
              <w:rPr>
                <w:rFonts w:ascii="Times New Roman" w:hAnsi="Times New Roman" w:eastAsia="微软雅黑" w:cs="Times New Roman"/>
                <w:sz w:val="28"/>
                <w:szCs w:val="28"/>
              </w:rPr>
              <w:t>7</w:t>
            </w:r>
          </w:p>
        </w:tc>
        <w:tc>
          <w:tcPr>
            <w:tcW w:w="3580" w:type="dxa"/>
          </w:tcPr>
          <w:p w14:paraId="74148861">
            <w:pPr>
              <w:jc w:val="center"/>
              <w:rPr>
                <w:rFonts w:ascii="Times New Roman" w:hAnsi="Times New Roman" w:eastAsia="仿宋" w:cs="Times New Roman"/>
                <w:sz w:val="28"/>
                <w:szCs w:val="28"/>
              </w:rPr>
            </w:pPr>
            <w:r>
              <w:rPr>
                <w:rFonts w:ascii="Times New Roman" w:hAnsi="Times New Roman" w:cs="Times New Roman"/>
                <w:sz w:val="28"/>
                <w:szCs w:val="28"/>
              </w:rPr>
              <w:drawing>
                <wp:inline distT="0" distB="0" distL="0" distR="0">
                  <wp:extent cx="304800" cy="572135"/>
                  <wp:effectExtent l="0" t="0" r="0" b="0"/>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11"/>
                          <a:stretch>
                            <a:fillRect/>
                          </a:stretch>
                        </pic:blipFill>
                        <pic:spPr>
                          <a:xfrm>
                            <a:off x="0" y="0"/>
                            <a:ext cx="304800" cy="572135"/>
                          </a:xfrm>
                          <a:prstGeom prst="rect">
                            <a:avLst/>
                          </a:prstGeom>
                          <a:noFill/>
                          <a:ln w="9525">
                            <a:noFill/>
                          </a:ln>
                        </pic:spPr>
                      </pic:pic>
                    </a:graphicData>
                  </a:graphic>
                </wp:inline>
              </w:drawing>
            </w:r>
          </w:p>
        </w:tc>
        <w:tc>
          <w:tcPr>
            <w:tcW w:w="2657" w:type="dxa"/>
          </w:tcPr>
          <w:p w14:paraId="52C0E082">
            <w:pPr>
              <w:jc w:val="center"/>
              <w:rPr>
                <w:rFonts w:ascii="Times New Roman" w:hAnsi="Times New Roman" w:eastAsia="仿宋" w:cs="Times New Roman"/>
                <w:sz w:val="28"/>
                <w:szCs w:val="28"/>
              </w:rPr>
            </w:pPr>
            <w:r>
              <w:rPr>
                <w:rFonts w:ascii="Times New Roman" w:hAnsi="Times New Roman" w:eastAsia="微软雅黑" w:cs="Times New Roman"/>
                <w:color w:val="EE0000"/>
                <w:sz w:val="28"/>
                <w:szCs w:val="28"/>
              </w:rPr>
              <w:t>Inside Corner Piece for T03 Trim</w:t>
            </w:r>
          </w:p>
        </w:tc>
        <w:tc>
          <w:tcPr>
            <w:tcW w:w="2126" w:type="dxa"/>
          </w:tcPr>
          <w:p w14:paraId="4C71AB06">
            <w:pPr>
              <w:jc w:val="center"/>
              <w:rPr>
                <w:rFonts w:ascii="Times New Roman" w:hAnsi="Times New Roman" w:eastAsia="仿宋" w:cs="Times New Roman"/>
                <w:sz w:val="28"/>
                <w:szCs w:val="28"/>
              </w:rPr>
            </w:pPr>
          </w:p>
        </w:tc>
      </w:tr>
      <w:tr w14:paraId="38C17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14:paraId="019CD6E0">
            <w:pPr>
              <w:jc w:val="center"/>
              <w:rPr>
                <w:rFonts w:ascii="Times New Roman" w:hAnsi="Times New Roman" w:eastAsia="仿宋" w:cs="Times New Roman"/>
                <w:sz w:val="28"/>
                <w:szCs w:val="28"/>
              </w:rPr>
            </w:pPr>
            <w:r>
              <w:rPr>
                <w:rFonts w:ascii="Times New Roman" w:hAnsi="Times New Roman" w:eastAsia="微软雅黑" w:cs="Times New Roman"/>
                <w:sz w:val="28"/>
                <w:szCs w:val="28"/>
              </w:rPr>
              <w:t>8</w:t>
            </w:r>
          </w:p>
        </w:tc>
        <w:tc>
          <w:tcPr>
            <w:tcW w:w="3580" w:type="dxa"/>
          </w:tcPr>
          <w:p w14:paraId="78EC11C2">
            <w:pPr>
              <w:jc w:val="center"/>
              <w:rPr>
                <w:rFonts w:ascii="Times New Roman" w:hAnsi="Times New Roman" w:cs="Times New Roman"/>
                <w:sz w:val="28"/>
                <w:szCs w:val="28"/>
              </w:rPr>
            </w:pPr>
            <w:r>
              <w:rPr>
                <w:rFonts w:ascii="Times New Roman" w:hAnsi="Times New Roman" w:cs="Times New Roman"/>
                <w:sz w:val="28"/>
                <w:szCs w:val="28"/>
              </w:rPr>
              <w:drawing>
                <wp:inline distT="0" distB="0" distL="0" distR="0">
                  <wp:extent cx="551815" cy="1095375"/>
                  <wp:effectExtent l="0" t="0" r="12065" b="1905"/>
                  <wp:docPr id="5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1"/>
                          <pic:cNvPicPr>
                            <a:picLocks noChangeAspect="1"/>
                          </pic:cNvPicPr>
                        </pic:nvPicPr>
                        <pic:blipFill>
                          <a:blip r:embed="rId12"/>
                          <a:stretch>
                            <a:fillRect/>
                          </a:stretch>
                        </pic:blipFill>
                        <pic:spPr>
                          <a:xfrm>
                            <a:off x="0" y="0"/>
                            <a:ext cx="561280" cy="1114253"/>
                          </a:xfrm>
                          <a:prstGeom prst="rect">
                            <a:avLst/>
                          </a:prstGeom>
                          <a:noFill/>
                          <a:ln w="9525">
                            <a:noFill/>
                          </a:ln>
                        </pic:spPr>
                      </pic:pic>
                    </a:graphicData>
                  </a:graphic>
                </wp:inline>
              </w:drawing>
            </w:r>
            <w:r>
              <w:rPr>
                <w:rFonts w:ascii="Times New Roman" w:hAnsi="Times New Roman" w:eastAsia="微软雅黑" w:cs="Times New Roman"/>
                <w:sz w:val="28"/>
                <w:szCs w:val="28"/>
              </w:rPr>
              <w:t xml:space="preserve"> </w:t>
            </w:r>
            <w:r>
              <w:rPr>
                <w:rFonts w:ascii="Times New Roman" w:hAnsi="Times New Roman" w:cs="Times New Roman"/>
                <w:sz w:val="28"/>
                <w:szCs w:val="28"/>
              </w:rPr>
              <w:drawing>
                <wp:inline distT="0" distB="0" distL="0" distR="0">
                  <wp:extent cx="1097915" cy="1652905"/>
                  <wp:effectExtent l="0" t="0" r="8255" b="1460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13"/>
                          <a:stretch>
                            <a:fillRect/>
                          </a:stretch>
                        </pic:blipFill>
                        <pic:spPr>
                          <a:xfrm rot="5400000">
                            <a:off x="0" y="0"/>
                            <a:ext cx="1103957" cy="1662001"/>
                          </a:xfrm>
                          <a:prstGeom prst="rect">
                            <a:avLst/>
                          </a:prstGeom>
                        </pic:spPr>
                      </pic:pic>
                    </a:graphicData>
                  </a:graphic>
                </wp:inline>
              </w:drawing>
            </w:r>
          </w:p>
        </w:tc>
        <w:tc>
          <w:tcPr>
            <w:tcW w:w="2657" w:type="dxa"/>
          </w:tcPr>
          <w:p w14:paraId="13723D23">
            <w:pPr>
              <w:jc w:val="center"/>
              <w:rPr>
                <w:rFonts w:ascii="Times New Roman" w:hAnsi="Times New Roman" w:eastAsia="仿宋" w:cs="Times New Roman"/>
                <w:sz w:val="28"/>
                <w:szCs w:val="28"/>
              </w:rPr>
            </w:pPr>
            <w:r>
              <w:rPr>
                <w:rFonts w:ascii="Times New Roman" w:hAnsi="Times New Roman" w:eastAsia="微软雅黑" w:cs="Times New Roman"/>
                <w:color w:val="EE0000"/>
                <w:sz w:val="28"/>
                <w:szCs w:val="28"/>
              </w:rPr>
              <w:t>Outside Corner Piece for T03 Trim</w:t>
            </w:r>
          </w:p>
        </w:tc>
        <w:tc>
          <w:tcPr>
            <w:tcW w:w="2126" w:type="dxa"/>
          </w:tcPr>
          <w:p w14:paraId="20A017E5">
            <w:pPr>
              <w:jc w:val="center"/>
              <w:rPr>
                <w:rFonts w:ascii="Times New Roman" w:hAnsi="Times New Roman" w:eastAsia="仿宋" w:cs="Times New Roman"/>
                <w:sz w:val="28"/>
                <w:szCs w:val="28"/>
              </w:rPr>
            </w:pPr>
          </w:p>
        </w:tc>
      </w:tr>
      <w:tr w14:paraId="76717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271" w:type="dxa"/>
          </w:tcPr>
          <w:p w14:paraId="7211E028">
            <w:pPr>
              <w:jc w:val="center"/>
              <w:rPr>
                <w:rFonts w:ascii="Times New Roman" w:hAnsi="Times New Roman" w:eastAsia="仿宋" w:cs="Times New Roman"/>
                <w:sz w:val="28"/>
                <w:szCs w:val="28"/>
              </w:rPr>
            </w:pPr>
            <w:r>
              <w:rPr>
                <w:rFonts w:ascii="Times New Roman" w:hAnsi="Times New Roman" w:eastAsia="微软雅黑" w:cs="Times New Roman"/>
                <w:sz w:val="28"/>
                <w:szCs w:val="28"/>
              </w:rPr>
              <w:t>9</w:t>
            </w:r>
          </w:p>
        </w:tc>
        <w:tc>
          <w:tcPr>
            <w:tcW w:w="3580" w:type="dxa"/>
          </w:tcPr>
          <w:p w14:paraId="32D142A3">
            <w:pPr>
              <w:jc w:val="center"/>
              <w:rPr>
                <w:rFonts w:ascii="Times New Roman" w:hAnsi="Times New Roman" w:eastAsia="仿宋" w:cs="Times New Roman"/>
                <w:sz w:val="28"/>
                <w:szCs w:val="28"/>
              </w:rPr>
            </w:pPr>
          </w:p>
        </w:tc>
        <w:tc>
          <w:tcPr>
            <w:tcW w:w="2657" w:type="dxa"/>
          </w:tcPr>
          <w:p w14:paraId="20F63478">
            <w:pPr>
              <w:jc w:val="center"/>
              <w:rPr>
                <w:rFonts w:ascii="Times New Roman" w:hAnsi="Times New Roman" w:eastAsia="仿宋" w:cs="Times New Roman"/>
                <w:sz w:val="28"/>
                <w:szCs w:val="28"/>
              </w:rPr>
            </w:pPr>
            <w:r>
              <w:rPr>
                <w:rFonts w:ascii="Times New Roman" w:hAnsi="Times New Roman" w:eastAsia="微软雅黑" w:cs="Times New Roman"/>
                <w:color w:val="EE0000"/>
                <w:sz w:val="28"/>
                <w:szCs w:val="28"/>
              </w:rPr>
              <w:t>Outside Corner Piece for T03 Trim</w:t>
            </w:r>
          </w:p>
        </w:tc>
        <w:tc>
          <w:tcPr>
            <w:tcW w:w="2126" w:type="dxa"/>
          </w:tcPr>
          <w:p w14:paraId="20479D7D">
            <w:pPr>
              <w:jc w:val="center"/>
              <w:rPr>
                <w:rFonts w:ascii="Times New Roman" w:hAnsi="Times New Roman" w:eastAsia="仿宋" w:cs="Times New Roman"/>
                <w:sz w:val="28"/>
                <w:szCs w:val="28"/>
              </w:rPr>
            </w:pPr>
          </w:p>
        </w:tc>
      </w:tr>
      <w:tr w14:paraId="7D33C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14:paraId="7A44CECE">
            <w:pPr>
              <w:jc w:val="center"/>
              <w:rPr>
                <w:rFonts w:ascii="Times New Roman" w:hAnsi="Times New Roman" w:eastAsia="仿宋" w:cs="Times New Roman"/>
                <w:sz w:val="28"/>
                <w:szCs w:val="28"/>
              </w:rPr>
            </w:pPr>
            <w:r>
              <w:rPr>
                <w:rFonts w:ascii="Times New Roman" w:hAnsi="Times New Roman" w:eastAsia="微软雅黑" w:cs="Times New Roman"/>
                <w:sz w:val="28"/>
                <w:szCs w:val="28"/>
              </w:rPr>
              <w:t>10</w:t>
            </w:r>
          </w:p>
        </w:tc>
        <w:tc>
          <w:tcPr>
            <w:tcW w:w="3580" w:type="dxa"/>
          </w:tcPr>
          <w:p w14:paraId="3CBEB723">
            <w:pPr>
              <w:jc w:val="center"/>
              <w:rPr>
                <w:rFonts w:ascii="Times New Roman" w:hAnsi="Times New Roman" w:eastAsia="仿宋" w:cs="Times New Roman"/>
                <w:sz w:val="28"/>
                <w:szCs w:val="28"/>
              </w:rPr>
            </w:pPr>
            <w:r>
              <w:rPr>
                <w:rFonts w:ascii="Times New Roman" w:hAnsi="Times New Roman" w:cs="Times New Roman"/>
                <w:sz w:val="28"/>
                <w:szCs w:val="28"/>
              </w:rPr>
              <w:drawing>
                <wp:inline distT="0" distB="0" distL="0" distR="0">
                  <wp:extent cx="824865" cy="506095"/>
                  <wp:effectExtent l="0" t="0" r="0" b="8255"/>
                  <wp:docPr id="16" name="图片 15" descr="微缝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descr="微缝线"/>
                          <pic:cNvPicPr>
                            <a:picLocks noChangeAspect="1"/>
                          </pic:cNvPicPr>
                        </pic:nvPicPr>
                        <pic:blipFill>
                          <a:blip r:embed="rId14"/>
                          <a:srcRect l="22982" t="20833" r="25068" b="17634"/>
                          <a:stretch>
                            <a:fillRect/>
                          </a:stretch>
                        </pic:blipFill>
                        <pic:spPr>
                          <a:xfrm>
                            <a:off x="0" y="0"/>
                            <a:ext cx="824865" cy="506095"/>
                          </a:xfrm>
                          <a:prstGeom prst="rect">
                            <a:avLst/>
                          </a:prstGeom>
                        </pic:spPr>
                      </pic:pic>
                    </a:graphicData>
                  </a:graphic>
                </wp:inline>
              </w:drawing>
            </w:r>
          </w:p>
        </w:tc>
        <w:tc>
          <w:tcPr>
            <w:tcW w:w="2657" w:type="dxa"/>
          </w:tcPr>
          <w:p w14:paraId="7B848EC1">
            <w:pPr>
              <w:jc w:val="center"/>
              <w:rPr>
                <w:rFonts w:ascii="Times New Roman" w:hAnsi="Times New Roman" w:eastAsia="仿宋" w:cs="Times New Roman"/>
                <w:sz w:val="28"/>
                <w:szCs w:val="28"/>
              </w:rPr>
            </w:pPr>
            <w:r>
              <w:rPr>
                <w:rFonts w:ascii="Times New Roman" w:hAnsi="Times New Roman" w:eastAsia="微软雅黑" w:cs="Times New Roman"/>
                <w:color w:val="EE0000"/>
                <w:sz w:val="28"/>
                <w:szCs w:val="28"/>
              </w:rPr>
              <w:t>T05 Micro-gap Strip</w:t>
            </w:r>
          </w:p>
        </w:tc>
        <w:tc>
          <w:tcPr>
            <w:tcW w:w="2126" w:type="dxa"/>
          </w:tcPr>
          <w:p w14:paraId="27658889">
            <w:pPr>
              <w:jc w:val="center"/>
              <w:rPr>
                <w:rFonts w:ascii="Times New Roman" w:hAnsi="Times New Roman" w:eastAsia="仿宋" w:cs="Times New Roman"/>
                <w:color w:val="EE0000"/>
                <w:sz w:val="28"/>
                <w:szCs w:val="28"/>
              </w:rPr>
            </w:pPr>
            <w:r>
              <w:rPr>
                <w:rFonts w:ascii="Times New Roman" w:hAnsi="Times New Roman" w:eastAsia="微软雅黑" w:cs="Times New Roman"/>
                <w:color w:val="EE0000"/>
                <w:sz w:val="28"/>
                <w:szCs w:val="28"/>
              </w:rPr>
              <w:t>3 meters/piece</w:t>
            </w:r>
          </w:p>
        </w:tc>
      </w:tr>
      <w:tr w14:paraId="3DD30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14:paraId="4606C023">
            <w:pPr>
              <w:jc w:val="center"/>
              <w:rPr>
                <w:rFonts w:ascii="Times New Roman" w:hAnsi="Times New Roman" w:eastAsia="仿宋" w:cs="Times New Roman"/>
                <w:sz w:val="28"/>
                <w:szCs w:val="28"/>
              </w:rPr>
            </w:pPr>
            <w:r>
              <w:rPr>
                <w:rFonts w:ascii="Times New Roman" w:hAnsi="Times New Roman" w:eastAsia="微软雅黑" w:cs="Times New Roman"/>
                <w:sz w:val="28"/>
                <w:szCs w:val="28"/>
              </w:rPr>
              <w:t>11</w:t>
            </w:r>
          </w:p>
        </w:tc>
        <w:tc>
          <w:tcPr>
            <w:tcW w:w="3580" w:type="dxa"/>
          </w:tcPr>
          <w:p w14:paraId="0C05E3F2">
            <w:pPr>
              <w:jc w:val="center"/>
              <w:rPr>
                <w:rFonts w:ascii="Times New Roman" w:hAnsi="Times New Roman" w:eastAsia="仿宋" w:cs="Times New Roman"/>
                <w:sz w:val="28"/>
                <w:szCs w:val="28"/>
              </w:rPr>
            </w:pPr>
            <w:r>
              <w:rPr>
                <w:rFonts w:ascii="Times New Roman" w:hAnsi="Times New Roman" w:cs="Times New Roman"/>
                <w:sz w:val="28"/>
                <w:szCs w:val="28"/>
              </w:rPr>
              <w:drawing>
                <wp:inline distT="0" distB="0" distL="0" distR="0">
                  <wp:extent cx="786130" cy="565150"/>
                  <wp:effectExtent l="0" t="0" r="0" b="6350"/>
                  <wp:docPr id="1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pic:cNvPicPr>
                            <a:picLocks noChangeAspect="1"/>
                          </pic:cNvPicPr>
                        </pic:nvPicPr>
                        <pic:blipFill>
                          <a:blip r:embed="rId15"/>
                          <a:stretch>
                            <a:fillRect/>
                          </a:stretch>
                        </pic:blipFill>
                        <pic:spPr>
                          <a:xfrm>
                            <a:off x="0" y="0"/>
                            <a:ext cx="786130" cy="565150"/>
                          </a:xfrm>
                          <a:prstGeom prst="rect">
                            <a:avLst/>
                          </a:prstGeom>
                          <a:noFill/>
                          <a:ln w="9525">
                            <a:noFill/>
                          </a:ln>
                        </pic:spPr>
                      </pic:pic>
                    </a:graphicData>
                  </a:graphic>
                </wp:inline>
              </w:drawing>
            </w:r>
          </w:p>
        </w:tc>
        <w:tc>
          <w:tcPr>
            <w:tcW w:w="2657" w:type="dxa"/>
          </w:tcPr>
          <w:p w14:paraId="59067D99">
            <w:pPr>
              <w:jc w:val="center"/>
              <w:rPr>
                <w:rFonts w:ascii="Times New Roman" w:hAnsi="Times New Roman" w:eastAsia="仿宋" w:cs="Times New Roman"/>
                <w:sz w:val="28"/>
                <w:szCs w:val="28"/>
              </w:rPr>
            </w:pPr>
            <w:r>
              <w:rPr>
                <w:rFonts w:ascii="Times New Roman" w:hAnsi="Times New Roman" w:eastAsia="微软雅黑" w:cs="Times New Roman"/>
                <w:sz w:val="28"/>
                <w:szCs w:val="28"/>
              </w:rPr>
              <w:t>T04-12 Edge Line</w:t>
            </w:r>
          </w:p>
        </w:tc>
        <w:tc>
          <w:tcPr>
            <w:tcW w:w="2126" w:type="dxa"/>
          </w:tcPr>
          <w:p w14:paraId="690D49BF">
            <w:pPr>
              <w:jc w:val="center"/>
              <w:rPr>
                <w:rFonts w:ascii="Times New Roman" w:hAnsi="Times New Roman" w:eastAsia="仿宋" w:cs="Times New Roman"/>
                <w:color w:val="EE0000"/>
                <w:sz w:val="28"/>
                <w:szCs w:val="28"/>
              </w:rPr>
            </w:pPr>
            <w:r>
              <w:rPr>
                <w:rFonts w:ascii="Times New Roman" w:hAnsi="Times New Roman" w:eastAsia="微软雅黑" w:cs="Times New Roman"/>
                <w:color w:val="EE0000"/>
                <w:sz w:val="28"/>
                <w:szCs w:val="28"/>
              </w:rPr>
              <w:t>3 meters/piece</w:t>
            </w:r>
          </w:p>
        </w:tc>
      </w:tr>
      <w:tr w14:paraId="5EF63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14:paraId="637B1CB7">
            <w:pPr>
              <w:jc w:val="center"/>
              <w:rPr>
                <w:rFonts w:ascii="Times New Roman" w:hAnsi="Times New Roman" w:eastAsia="仿宋" w:cs="Times New Roman"/>
                <w:sz w:val="28"/>
                <w:szCs w:val="28"/>
              </w:rPr>
            </w:pPr>
            <w:r>
              <w:rPr>
                <w:rFonts w:ascii="Times New Roman" w:hAnsi="Times New Roman" w:eastAsia="微软雅黑" w:cs="Times New Roman"/>
                <w:sz w:val="28"/>
                <w:szCs w:val="28"/>
              </w:rPr>
              <w:t>12</w:t>
            </w:r>
          </w:p>
        </w:tc>
        <w:tc>
          <w:tcPr>
            <w:tcW w:w="3580" w:type="dxa"/>
          </w:tcPr>
          <w:p w14:paraId="05097240">
            <w:pPr>
              <w:jc w:val="center"/>
              <w:rPr>
                <w:rFonts w:ascii="Times New Roman" w:hAnsi="Times New Roman" w:eastAsia="仿宋" w:cs="Times New Roman"/>
                <w:sz w:val="28"/>
                <w:szCs w:val="28"/>
              </w:rPr>
            </w:pPr>
            <w:r>
              <w:rPr>
                <w:rFonts w:ascii="Times New Roman" w:hAnsi="Times New Roman" w:cs="Times New Roman"/>
                <w:sz w:val="28"/>
                <w:szCs w:val="28"/>
              </w:rPr>
              <w:drawing>
                <wp:inline distT="0" distB="0" distL="0" distR="0">
                  <wp:extent cx="849630" cy="409575"/>
                  <wp:effectExtent l="0" t="0" r="7620" b="9525"/>
                  <wp:docPr id="36"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5"/>
                          <pic:cNvPicPr>
                            <a:picLocks noChangeAspect="1"/>
                          </pic:cNvPicPr>
                        </pic:nvPicPr>
                        <pic:blipFill>
                          <a:blip r:embed="rId16"/>
                          <a:stretch>
                            <a:fillRect/>
                          </a:stretch>
                        </pic:blipFill>
                        <pic:spPr>
                          <a:xfrm>
                            <a:off x="0" y="0"/>
                            <a:ext cx="849630" cy="409575"/>
                          </a:xfrm>
                          <a:prstGeom prst="rect">
                            <a:avLst/>
                          </a:prstGeom>
                          <a:noFill/>
                          <a:ln w="9525">
                            <a:noFill/>
                          </a:ln>
                        </pic:spPr>
                      </pic:pic>
                    </a:graphicData>
                  </a:graphic>
                </wp:inline>
              </w:drawing>
            </w:r>
          </w:p>
        </w:tc>
        <w:tc>
          <w:tcPr>
            <w:tcW w:w="2657" w:type="dxa"/>
          </w:tcPr>
          <w:p w14:paraId="5670A597">
            <w:pPr>
              <w:jc w:val="center"/>
              <w:rPr>
                <w:rFonts w:ascii="Times New Roman" w:hAnsi="Times New Roman" w:eastAsia="仿宋" w:cs="Times New Roman"/>
                <w:sz w:val="28"/>
                <w:szCs w:val="28"/>
              </w:rPr>
            </w:pPr>
            <w:r>
              <w:rPr>
                <w:rFonts w:ascii="Times New Roman" w:hAnsi="Times New Roman" w:eastAsia="微软雅黑" w:cs="Times New Roman"/>
                <w:sz w:val="28"/>
                <w:szCs w:val="28"/>
              </w:rPr>
              <w:t>T08 Corner Line</w:t>
            </w:r>
          </w:p>
        </w:tc>
        <w:tc>
          <w:tcPr>
            <w:tcW w:w="2126" w:type="dxa"/>
          </w:tcPr>
          <w:p w14:paraId="3A8D6F5E">
            <w:pPr>
              <w:jc w:val="center"/>
              <w:rPr>
                <w:rFonts w:ascii="Times New Roman" w:hAnsi="Times New Roman" w:eastAsia="仿宋" w:cs="Times New Roman"/>
                <w:color w:val="EE0000"/>
                <w:sz w:val="28"/>
                <w:szCs w:val="28"/>
              </w:rPr>
            </w:pPr>
            <w:r>
              <w:rPr>
                <w:rFonts w:ascii="Times New Roman" w:hAnsi="Times New Roman" w:eastAsia="微软雅黑" w:cs="Times New Roman"/>
                <w:color w:val="EE0000"/>
                <w:sz w:val="28"/>
                <w:szCs w:val="28"/>
              </w:rPr>
              <w:t>3 meters/piece</w:t>
            </w:r>
          </w:p>
        </w:tc>
      </w:tr>
      <w:tr w14:paraId="2595F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trPr>
        <w:tc>
          <w:tcPr>
            <w:tcW w:w="1271" w:type="dxa"/>
          </w:tcPr>
          <w:p w14:paraId="26A8CA47">
            <w:pPr>
              <w:jc w:val="center"/>
              <w:rPr>
                <w:rFonts w:ascii="Times New Roman" w:hAnsi="Times New Roman" w:eastAsia="仿宋" w:cs="Times New Roman"/>
                <w:sz w:val="28"/>
                <w:szCs w:val="28"/>
              </w:rPr>
            </w:pPr>
            <w:r>
              <w:rPr>
                <w:rFonts w:ascii="Times New Roman" w:hAnsi="Times New Roman" w:eastAsia="微软雅黑" w:cs="Times New Roman"/>
                <w:sz w:val="28"/>
                <w:szCs w:val="28"/>
              </w:rPr>
              <w:t>13</w:t>
            </w:r>
          </w:p>
        </w:tc>
        <w:tc>
          <w:tcPr>
            <w:tcW w:w="3580" w:type="dxa"/>
          </w:tcPr>
          <w:p w14:paraId="3464C003">
            <w:pPr>
              <w:jc w:val="center"/>
              <w:rPr>
                <w:rFonts w:ascii="Times New Roman" w:hAnsi="Times New Roman" w:cs="Times New Roman"/>
                <w:sz w:val="28"/>
                <w:szCs w:val="28"/>
              </w:rPr>
            </w:pPr>
            <w:r>
              <w:rPr>
                <w:rFonts w:ascii="Times New Roman" w:hAnsi="Times New Roman" w:cs="Times New Roman"/>
                <w:sz w:val="28"/>
                <w:szCs w:val="28"/>
              </w:rPr>
              <w:drawing>
                <wp:inline distT="0" distB="0" distL="0" distR="0">
                  <wp:extent cx="859155" cy="744220"/>
                  <wp:effectExtent l="0" t="0" r="0" b="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7"/>
                          <a:stretch>
                            <a:fillRect/>
                          </a:stretch>
                        </pic:blipFill>
                        <pic:spPr>
                          <a:xfrm>
                            <a:off x="0" y="0"/>
                            <a:ext cx="874392" cy="757177"/>
                          </a:xfrm>
                          <a:prstGeom prst="rect">
                            <a:avLst/>
                          </a:prstGeom>
                          <a:noFill/>
                          <a:ln w="9525">
                            <a:noFill/>
                          </a:ln>
                        </pic:spPr>
                      </pic:pic>
                    </a:graphicData>
                  </a:graphic>
                </wp:inline>
              </w:drawing>
            </w:r>
          </w:p>
        </w:tc>
        <w:tc>
          <w:tcPr>
            <w:tcW w:w="2657" w:type="dxa"/>
          </w:tcPr>
          <w:p w14:paraId="1827121A">
            <w:pPr>
              <w:jc w:val="center"/>
              <w:rPr>
                <w:rFonts w:ascii="Times New Roman" w:hAnsi="Times New Roman" w:eastAsia="仿宋" w:cs="Times New Roman"/>
                <w:sz w:val="28"/>
                <w:szCs w:val="28"/>
              </w:rPr>
            </w:pPr>
            <w:r>
              <w:rPr>
                <w:rFonts w:ascii="Times New Roman" w:hAnsi="Times New Roman" w:eastAsia="微软雅黑" w:cs="Times New Roman"/>
                <w:color w:val="EE0000"/>
                <w:sz w:val="28"/>
                <w:szCs w:val="28"/>
              </w:rPr>
              <w:t>Special-shaped Kee</w:t>
            </w:r>
            <w:r>
              <w:rPr>
                <w:rFonts w:ascii="Times New Roman" w:hAnsi="Times New Roman" w:eastAsia="微软雅黑" w:cs="Times New Roman"/>
                <w:sz w:val="28"/>
                <w:szCs w:val="28"/>
              </w:rPr>
              <w:t>l</w:t>
            </w:r>
          </w:p>
        </w:tc>
        <w:tc>
          <w:tcPr>
            <w:tcW w:w="2126" w:type="dxa"/>
          </w:tcPr>
          <w:p w14:paraId="2DEE2F36">
            <w:pPr>
              <w:jc w:val="center"/>
              <w:rPr>
                <w:rFonts w:ascii="Times New Roman" w:hAnsi="Times New Roman" w:eastAsia="仿宋" w:cs="Times New Roman"/>
                <w:sz w:val="28"/>
                <w:szCs w:val="28"/>
              </w:rPr>
            </w:pPr>
          </w:p>
        </w:tc>
      </w:tr>
      <w:tr w14:paraId="325B4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trPr>
        <w:tc>
          <w:tcPr>
            <w:tcW w:w="1271" w:type="dxa"/>
          </w:tcPr>
          <w:p w14:paraId="04C60A3E">
            <w:pPr>
              <w:jc w:val="center"/>
              <w:rPr>
                <w:rFonts w:ascii="Times New Roman" w:hAnsi="Times New Roman" w:eastAsia="仿宋" w:cs="Times New Roman"/>
                <w:sz w:val="28"/>
                <w:szCs w:val="28"/>
              </w:rPr>
            </w:pPr>
            <w:r>
              <w:rPr>
                <w:rFonts w:ascii="Times New Roman" w:hAnsi="Times New Roman" w:eastAsia="微软雅黑" w:cs="Times New Roman"/>
                <w:sz w:val="28"/>
                <w:szCs w:val="28"/>
              </w:rPr>
              <w:t>14</w:t>
            </w:r>
          </w:p>
        </w:tc>
        <w:tc>
          <w:tcPr>
            <w:tcW w:w="3580" w:type="dxa"/>
          </w:tcPr>
          <w:p w14:paraId="3C83AB77">
            <w:pPr>
              <w:jc w:val="center"/>
              <w:rPr>
                <w:rFonts w:ascii="Times New Roman" w:hAnsi="Times New Roman" w:cs="Times New Roman"/>
                <w:sz w:val="28"/>
                <w:szCs w:val="28"/>
              </w:rPr>
            </w:pPr>
            <w:r>
              <w:rPr>
                <w:rFonts w:ascii="Times New Roman" w:hAnsi="Times New Roman" w:cs="Times New Roman"/>
                <w:sz w:val="28"/>
                <w:szCs w:val="28"/>
              </w:rPr>
              <w:drawing>
                <wp:inline distT="0" distB="0" distL="0" distR="0">
                  <wp:extent cx="843280" cy="760095"/>
                  <wp:effectExtent l="0" t="0" r="0" b="1905"/>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8"/>
                          <a:stretch>
                            <a:fillRect/>
                          </a:stretch>
                        </pic:blipFill>
                        <pic:spPr>
                          <a:xfrm>
                            <a:off x="0" y="0"/>
                            <a:ext cx="848226" cy="764794"/>
                          </a:xfrm>
                          <a:prstGeom prst="rect">
                            <a:avLst/>
                          </a:prstGeom>
                          <a:noFill/>
                          <a:ln w="9525">
                            <a:noFill/>
                          </a:ln>
                        </pic:spPr>
                      </pic:pic>
                    </a:graphicData>
                  </a:graphic>
                </wp:inline>
              </w:drawing>
            </w:r>
          </w:p>
        </w:tc>
        <w:tc>
          <w:tcPr>
            <w:tcW w:w="2657" w:type="dxa"/>
          </w:tcPr>
          <w:p w14:paraId="2255BDE3">
            <w:pPr>
              <w:jc w:val="center"/>
              <w:rPr>
                <w:rFonts w:ascii="Times New Roman" w:hAnsi="Times New Roman" w:eastAsia="仿宋" w:cs="Times New Roman"/>
                <w:sz w:val="28"/>
                <w:szCs w:val="28"/>
              </w:rPr>
            </w:pPr>
            <w:r>
              <w:rPr>
                <w:rFonts w:ascii="Times New Roman" w:hAnsi="Times New Roman" w:eastAsia="微软雅黑" w:cs="Times New Roman"/>
                <w:color w:val="EE0000"/>
                <w:sz w:val="28"/>
                <w:szCs w:val="28"/>
              </w:rPr>
              <w:t>Keel Connector</w:t>
            </w:r>
          </w:p>
        </w:tc>
        <w:tc>
          <w:tcPr>
            <w:tcW w:w="2126" w:type="dxa"/>
          </w:tcPr>
          <w:p w14:paraId="4E627625">
            <w:pPr>
              <w:jc w:val="center"/>
              <w:rPr>
                <w:rFonts w:ascii="Times New Roman" w:hAnsi="Times New Roman" w:eastAsia="仿宋" w:cs="Times New Roman"/>
                <w:sz w:val="28"/>
                <w:szCs w:val="28"/>
              </w:rPr>
            </w:pPr>
          </w:p>
        </w:tc>
      </w:tr>
      <w:tr w14:paraId="299E2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trPr>
        <w:tc>
          <w:tcPr>
            <w:tcW w:w="1271" w:type="dxa"/>
          </w:tcPr>
          <w:p w14:paraId="734AA627">
            <w:pPr>
              <w:jc w:val="center"/>
              <w:rPr>
                <w:rFonts w:ascii="Times New Roman" w:hAnsi="Times New Roman" w:eastAsia="仿宋" w:cs="Times New Roman"/>
                <w:sz w:val="28"/>
                <w:szCs w:val="28"/>
              </w:rPr>
            </w:pPr>
            <w:r>
              <w:rPr>
                <w:rFonts w:ascii="Times New Roman" w:hAnsi="Times New Roman" w:eastAsia="微软雅黑" w:cs="Times New Roman"/>
                <w:sz w:val="28"/>
                <w:szCs w:val="28"/>
              </w:rPr>
              <w:t>15</w:t>
            </w:r>
          </w:p>
        </w:tc>
        <w:tc>
          <w:tcPr>
            <w:tcW w:w="3580" w:type="dxa"/>
          </w:tcPr>
          <w:p w14:paraId="11D511B1">
            <w:pPr>
              <w:jc w:val="center"/>
              <w:rPr>
                <w:rFonts w:ascii="Times New Roman" w:hAnsi="Times New Roman" w:cs="Times New Roman"/>
                <w:sz w:val="28"/>
                <w:szCs w:val="28"/>
              </w:rPr>
            </w:pPr>
            <w:r>
              <w:rPr>
                <w:rFonts w:ascii="Times New Roman" w:hAnsi="Times New Roman" w:cs="Times New Roman"/>
                <w:sz w:val="28"/>
                <w:szCs w:val="28"/>
              </w:rPr>
              <w:drawing>
                <wp:inline distT="0" distB="0" distL="0" distR="0">
                  <wp:extent cx="845820" cy="842645"/>
                  <wp:effectExtent l="0" t="0" r="0" b="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9"/>
                          <a:stretch>
                            <a:fillRect/>
                          </a:stretch>
                        </pic:blipFill>
                        <pic:spPr>
                          <a:xfrm>
                            <a:off x="0" y="0"/>
                            <a:ext cx="849761" cy="846225"/>
                          </a:xfrm>
                          <a:prstGeom prst="rect">
                            <a:avLst/>
                          </a:prstGeom>
                          <a:noFill/>
                          <a:ln w="9525">
                            <a:noFill/>
                          </a:ln>
                        </pic:spPr>
                      </pic:pic>
                    </a:graphicData>
                  </a:graphic>
                </wp:inline>
              </w:drawing>
            </w:r>
          </w:p>
        </w:tc>
        <w:tc>
          <w:tcPr>
            <w:tcW w:w="2657" w:type="dxa"/>
          </w:tcPr>
          <w:p w14:paraId="36147FF4">
            <w:pPr>
              <w:jc w:val="center"/>
              <w:rPr>
                <w:rFonts w:ascii="Times New Roman" w:hAnsi="Times New Roman" w:eastAsia="仿宋" w:cs="Times New Roman"/>
                <w:sz w:val="28"/>
                <w:szCs w:val="28"/>
              </w:rPr>
            </w:pPr>
            <w:r>
              <w:rPr>
                <w:rFonts w:ascii="Times New Roman" w:hAnsi="Times New Roman" w:eastAsia="微软雅黑" w:cs="Times New Roman"/>
                <w:color w:val="EE0000"/>
                <w:sz w:val="28"/>
                <w:szCs w:val="28"/>
              </w:rPr>
              <w:t>Keel Connector – Clamp</w:t>
            </w:r>
          </w:p>
        </w:tc>
        <w:tc>
          <w:tcPr>
            <w:tcW w:w="2126" w:type="dxa"/>
          </w:tcPr>
          <w:p w14:paraId="4B7D8683">
            <w:pPr>
              <w:jc w:val="center"/>
              <w:rPr>
                <w:rFonts w:ascii="Times New Roman" w:hAnsi="Times New Roman" w:eastAsia="仿宋" w:cs="Times New Roman"/>
                <w:sz w:val="28"/>
                <w:szCs w:val="28"/>
              </w:rPr>
            </w:pPr>
          </w:p>
        </w:tc>
      </w:tr>
      <w:tr w14:paraId="5C66F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7" w:hRule="atLeast"/>
        </w:trPr>
        <w:tc>
          <w:tcPr>
            <w:tcW w:w="1271" w:type="dxa"/>
          </w:tcPr>
          <w:p w14:paraId="330CF99E">
            <w:pPr>
              <w:jc w:val="center"/>
              <w:rPr>
                <w:rFonts w:ascii="Times New Roman" w:hAnsi="Times New Roman" w:eastAsia="仿宋" w:cs="Times New Roman"/>
                <w:sz w:val="28"/>
                <w:szCs w:val="28"/>
              </w:rPr>
            </w:pPr>
            <w:r>
              <w:rPr>
                <w:rFonts w:ascii="Times New Roman" w:hAnsi="Times New Roman" w:eastAsia="微软雅黑" w:cs="Times New Roman"/>
                <w:sz w:val="28"/>
                <w:szCs w:val="28"/>
              </w:rPr>
              <w:t>16</w:t>
            </w:r>
          </w:p>
        </w:tc>
        <w:tc>
          <w:tcPr>
            <w:tcW w:w="3580" w:type="dxa"/>
          </w:tcPr>
          <w:p w14:paraId="13D0F426">
            <w:pPr>
              <w:jc w:val="center"/>
              <w:rPr>
                <w:rFonts w:ascii="Times New Roman" w:hAnsi="Times New Roman" w:cs="Times New Roman"/>
                <w:sz w:val="28"/>
                <w:szCs w:val="28"/>
              </w:rPr>
            </w:pPr>
            <w:r>
              <w:rPr>
                <w:rFonts w:ascii="Times New Roman" w:hAnsi="Times New Roman" w:cs="Times New Roman"/>
                <w:sz w:val="28"/>
                <w:szCs w:val="28"/>
              </w:rPr>
              <w:drawing>
                <wp:inline distT="0" distB="0" distL="0" distR="0">
                  <wp:extent cx="954405" cy="855980"/>
                  <wp:effectExtent l="0" t="0" r="0" b="127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20"/>
                          <a:stretch>
                            <a:fillRect/>
                          </a:stretch>
                        </pic:blipFill>
                        <pic:spPr>
                          <a:xfrm>
                            <a:off x="0" y="0"/>
                            <a:ext cx="961105" cy="862037"/>
                          </a:xfrm>
                          <a:prstGeom prst="rect">
                            <a:avLst/>
                          </a:prstGeom>
                          <a:noFill/>
                          <a:ln w="9525">
                            <a:noFill/>
                          </a:ln>
                        </pic:spPr>
                      </pic:pic>
                    </a:graphicData>
                  </a:graphic>
                </wp:inline>
              </w:drawing>
            </w:r>
          </w:p>
        </w:tc>
        <w:tc>
          <w:tcPr>
            <w:tcW w:w="2657" w:type="dxa"/>
          </w:tcPr>
          <w:p w14:paraId="52330FCC">
            <w:pPr>
              <w:jc w:val="center"/>
              <w:rPr>
                <w:rFonts w:ascii="Times New Roman" w:hAnsi="Times New Roman" w:eastAsia="仿宋" w:cs="Times New Roman"/>
                <w:sz w:val="28"/>
                <w:szCs w:val="28"/>
              </w:rPr>
            </w:pPr>
            <w:r>
              <w:rPr>
                <w:rFonts w:ascii="Times New Roman" w:hAnsi="Times New Roman" w:eastAsia="微软雅黑" w:cs="Times New Roman"/>
                <w:color w:val="EE0000"/>
                <w:sz w:val="28"/>
                <w:szCs w:val="28"/>
              </w:rPr>
              <w:t>Base Connector</w:t>
            </w:r>
          </w:p>
        </w:tc>
        <w:tc>
          <w:tcPr>
            <w:tcW w:w="2126" w:type="dxa"/>
          </w:tcPr>
          <w:p w14:paraId="0BF1F595">
            <w:pPr>
              <w:jc w:val="center"/>
              <w:rPr>
                <w:rFonts w:ascii="Times New Roman" w:hAnsi="Times New Roman" w:eastAsia="仿宋" w:cs="Times New Roman"/>
                <w:sz w:val="28"/>
                <w:szCs w:val="28"/>
              </w:rPr>
            </w:pPr>
          </w:p>
        </w:tc>
      </w:tr>
    </w:tbl>
    <w:p w14:paraId="75B3EBA5">
      <w:pPr>
        <w:rPr>
          <w:rFonts w:ascii="Times New Roman" w:hAnsi="Times New Roman" w:eastAsia="仿宋" w:cs="Times New Roman"/>
          <w:sz w:val="28"/>
          <w:szCs w:val="28"/>
        </w:rPr>
      </w:pPr>
    </w:p>
    <w:p w14:paraId="12640B96">
      <w:pPr>
        <w:rPr>
          <w:rFonts w:hint="eastAsia" w:ascii="仿宋" w:hAnsi="仿宋" w:eastAsia="仿宋" w:cs="仿宋"/>
          <w:b/>
          <w:bCs/>
          <w:color w:val="EE0000"/>
          <w:sz w:val="32"/>
          <w:szCs w:val="32"/>
        </w:rPr>
      </w:pPr>
      <w:r>
        <w:rPr>
          <w:rFonts w:hint="eastAsia" w:ascii="Times New Roman" w:hAnsi="仿宋" w:eastAsia="微软雅黑" w:cs="仿宋"/>
          <w:b/>
          <w:bCs/>
          <w:color w:val="EE0000"/>
          <w:sz w:val="32"/>
          <w:szCs w:val="32"/>
        </w:rPr>
        <w:t>IV. Installation Tools</w:t>
      </w:r>
    </w:p>
    <w:p w14:paraId="08DFD3A9">
      <w:pPr>
        <w:numPr>
          <w:ilvl w:val="0"/>
          <w:numId w:val="1"/>
        </w:numPr>
        <w:rPr>
          <w:rFonts w:hint="eastAsia" w:ascii="Times New Roman" w:hAnsi="仿宋" w:eastAsia="微软雅黑"/>
          <w:color w:val="EE0000"/>
          <w:sz w:val="28"/>
          <w:szCs w:val="28"/>
        </w:rPr>
      </w:pPr>
      <w:r>
        <w:rPr>
          <w:rFonts w:ascii="Times New Roman" w:hAnsi="仿宋" w:eastAsia="微软雅黑"/>
          <w:color w:val="EE0000"/>
          <w:sz w:val="28"/>
          <w:szCs w:val="28"/>
        </w:rPr>
        <w:t>Impact drill with 6 mm drill bit</w:t>
      </w:r>
    </w:p>
    <w:p w14:paraId="0DC7A209">
      <w:pPr>
        <w:numPr>
          <w:ilvl w:val="0"/>
          <w:numId w:val="1"/>
        </w:numPr>
        <w:rPr>
          <w:rFonts w:hint="eastAsia" w:ascii="Times New Roman" w:hAnsi="仿宋" w:eastAsia="微软雅黑"/>
          <w:color w:val="EE0000"/>
          <w:sz w:val="28"/>
          <w:szCs w:val="28"/>
        </w:rPr>
      </w:pPr>
      <w:r>
        <w:rPr>
          <w:rFonts w:ascii="Times New Roman" w:hAnsi="仿宋" w:eastAsia="微软雅黑"/>
          <w:color w:val="EE0000"/>
          <w:sz w:val="28"/>
          <w:szCs w:val="28"/>
        </w:rPr>
        <w:t>Electric drill with screwdriver bits / triangle drill bits</w:t>
      </w:r>
    </w:p>
    <w:p w14:paraId="3E9FEA1E">
      <w:pPr>
        <w:numPr>
          <w:ilvl w:val="0"/>
          <w:numId w:val="1"/>
        </w:numPr>
        <w:rPr>
          <w:rFonts w:hint="eastAsia" w:ascii="Times New Roman" w:hAnsi="仿宋" w:eastAsia="微软雅黑"/>
          <w:color w:val="EE0000"/>
          <w:sz w:val="28"/>
          <w:szCs w:val="28"/>
        </w:rPr>
      </w:pPr>
      <w:r>
        <w:rPr>
          <w:rFonts w:ascii="Times New Roman" w:hAnsi="仿宋" w:eastAsia="微软雅黑"/>
          <w:color w:val="EE0000"/>
          <w:sz w:val="28"/>
          <w:szCs w:val="28"/>
        </w:rPr>
        <w:t>Aluminum cutting saw</w:t>
      </w:r>
    </w:p>
    <w:p w14:paraId="17E5593E">
      <w:pPr>
        <w:numPr>
          <w:ilvl w:val="0"/>
          <w:numId w:val="1"/>
        </w:numPr>
        <w:rPr>
          <w:rFonts w:hint="eastAsia" w:ascii="Times New Roman" w:hAnsi="仿宋" w:eastAsia="微软雅黑"/>
          <w:color w:val="EE0000"/>
          <w:sz w:val="28"/>
          <w:szCs w:val="28"/>
        </w:rPr>
      </w:pPr>
      <w:r>
        <w:rPr>
          <w:rFonts w:ascii="Times New Roman" w:hAnsi="仿宋" w:eastAsia="微软雅黑"/>
          <w:color w:val="EE0000"/>
          <w:sz w:val="28"/>
          <w:szCs w:val="28"/>
        </w:rPr>
        <w:t>Oscillating saw</w:t>
      </w:r>
    </w:p>
    <w:p w14:paraId="549D58EB">
      <w:pPr>
        <w:numPr>
          <w:ilvl w:val="0"/>
          <w:numId w:val="1"/>
        </w:numPr>
        <w:rPr>
          <w:rFonts w:hint="eastAsia" w:ascii="Times New Roman" w:hAnsi="仿宋" w:eastAsia="微软雅黑"/>
          <w:color w:val="EE0000"/>
          <w:sz w:val="28"/>
          <w:szCs w:val="28"/>
        </w:rPr>
      </w:pPr>
      <w:r>
        <w:rPr>
          <w:rFonts w:ascii="Times New Roman" w:hAnsi="仿宋" w:eastAsia="微软雅黑"/>
          <w:color w:val="EE0000"/>
          <w:sz w:val="28"/>
          <w:szCs w:val="28"/>
        </w:rPr>
        <w:t>Chalk line reel</w:t>
      </w:r>
    </w:p>
    <w:p w14:paraId="33690E75">
      <w:pPr>
        <w:numPr>
          <w:ilvl w:val="0"/>
          <w:numId w:val="1"/>
        </w:numPr>
        <w:rPr>
          <w:rFonts w:hint="eastAsia" w:ascii="Times New Roman" w:hAnsi="仿宋" w:eastAsia="微软雅黑"/>
          <w:color w:val="EE0000"/>
          <w:sz w:val="28"/>
          <w:szCs w:val="28"/>
        </w:rPr>
      </w:pPr>
      <w:r>
        <w:rPr>
          <w:rFonts w:ascii="Times New Roman" w:hAnsi="仿宋" w:eastAsia="微软雅黑"/>
          <w:color w:val="EE0000"/>
          <w:sz w:val="28"/>
          <w:szCs w:val="28"/>
        </w:rPr>
        <w:t>Step ladder</w:t>
      </w:r>
    </w:p>
    <w:p w14:paraId="605C653C">
      <w:pPr>
        <w:numPr>
          <w:ilvl w:val="0"/>
          <w:numId w:val="1"/>
        </w:numPr>
        <w:rPr>
          <w:rFonts w:hint="eastAsia" w:ascii="Times New Roman" w:hAnsi="仿宋" w:eastAsia="微软雅黑"/>
          <w:color w:val="EE0000"/>
          <w:sz w:val="28"/>
          <w:szCs w:val="28"/>
        </w:rPr>
      </w:pPr>
      <w:r>
        <w:rPr>
          <w:rFonts w:ascii="Times New Roman" w:hAnsi="仿宋" w:eastAsia="微软雅黑"/>
          <w:color w:val="EE0000"/>
          <w:sz w:val="28"/>
          <w:szCs w:val="28"/>
        </w:rPr>
        <w:t>Rubber mallet</w:t>
      </w:r>
    </w:p>
    <w:p w14:paraId="53A49A9E">
      <w:pPr>
        <w:numPr>
          <w:ilvl w:val="0"/>
          <w:numId w:val="1"/>
        </w:numPr>
        <w:rPr>
          <w:rFonts w:hint="eastAsia" w:ascii="Times New Roman" w:hAnsi="仿宋" w:eastAsia="微软雅黑"/>
          <w:color w:val="EE0000"/>
          <w:sz w:val="28"/>
          <w:szCs w:val="28"/>
        </w:rPr>
      </w:pPr>
      <w:r>
        <w:rPr>
          <w:rFonts w:ascii="Times New Roman" w:hAnsi="仿宋" w:eastAsia="微软雅黑"/>
          <w:color w:val="EE0000"/>
          <w:sz w:val="28"/>
          <w:szCs w:val="28"/>
        </w:rPr>
        <w:t>Laser level</w:t>
      </w:r>
    </w:p>
    <w:p w14:paraId="6CCC87D9">
      <w:pPr>
        <w:numPr>
          <w:ilvl w:val="0"/>
          <w:numId w:val="1"/>
        </w:numPr>
        <w:rPr>
          <w:rFonts w:hint="eastAsia" w:ascii="Times New Roman" w:hAnsi="仿宋" w:eastAsia="微软雅黑"/>
          <w:color w:val="EE0000"/>
          <w:sz w:val="28"/>
          <w:szCs w:val="28"/>
        </w:rPr>
      </w:pPr>
      <w:r>
        <w:rPr>
          <w:rFonts w:ascii="Times New Roman" w:hAnsi="仿宋" w:eastAsia="微软雅黑"/>
          <w:color w:val="EE0000"/>
          <w:sz w:val="28"/>
          <w:szCs w:val="28"/>
        </w:rPr>
        <w:t>Air compressor and high-pressure nail gun</w:t>
      </w:r>
    </w:p>
    <w:p w14:paraId="7D84719C">
      <w:pPr>
        <w:numPr>
          <w:ilvl w:val="0"/>
          <w:numId w:val="1"/>
        </w:numPr>
        <w:rPr>
          <w:rFonts w:hint="eastAsia" w:ascii="Times New Roman" w:hAnsi="仿宋" w:eastAsia="微软雅黑"/>
          <w:color w:val="EE0000"/>
          <w:sz w:val="28"/>
          <w:szCs w:val="28"/>
        </w:rPr>
      </w:pPr>
      <w:r>
        <w:rPr>
          <w:rFonts w:ascii="Times New Roman" w:hAnsi="仿宋" w:eastAsia="微软雅黑"/>
          <w:color w:val="EE0000"/>
          <w:sz w:val="28"/>
          <w:szCs w:val="28"/>
        </w:rPr>
        <w:t>Tape measure</w:t>
      </w:r>
    </w:p>
    <w:p w14:paraId="5D076F85">
      <w:pPr>
        <w:numPr>
          <w:ilvl w:val="0"/>
          <w:numId w:val="1"/>
        </w:numPr>
        <w:rPr>
          <w:rFonts w:hint="eastAsia" w:ascii="Times New Roman" w:hAnsi="仿宋" w:eastAsia="微软雅黑"/>
          <w:color w:val="EE0000"/>
          <w:sz w:val="28"/>
          <w:szCs w:val="28"/>
        </w:rPr>
      </w:pPr>
      <w:r>
        <w:rPr>
          <w:rFonts w:ascii="Times New Roman" w:hAnsi="仿宋" w:eastAsia="微软雅黑"/>
          <w:color w:val="EE0000"/>
          <w:sz w:val="28"/>
          <w:szCs w:val="28"/>
        </w:rPr>
        <w:t>ST38 / ST25 steel nails</w:t>
      </w:r>
    </w:p>
    <w:p w14:paraId="014E3948">
      <w:pPr>
        <w:numPr>
          <w:ilvl w:val="0"/>
          <w:numId w:val="1"/>
        </w:numPr>
        <w:rPr>
          <w:rFonts w:hint="eastAsia" w:ascii="Times New Roman" w:hAnsi="仿宋" w:eastAsia="微软雅黑"/>
          <w:color w:val="EE0000"/>
          <w:sz w:val="28"/>
          <w:szCs w:val="28"/>
        </w:rPr>
      </w:pPr>
      <w:r>
        <w:rPr>
          <w:rFonts w:ascii="Times New Roman" w:hAnsi="仿宋" w:eastAsia="微软雅黑"/>
          <w:color w:val="EE0000"/>
          <w:sz w:val="28"/>
          <w:szCs w:val="28"/>
        </w:rPr>
        <w:t>Edge trimmer (router)</w:t>
      </w:r>
    </w:p>
    <w:p w14:paraId="30F82B37">
      <w:pPr>
        <w:numPr>
          <w:ilvl w:val="0"/>
          <w:numId w:val="1"/>
        </w:numPr>
        <w:rPr>
          <w:rFonts w:hint="eastAsia" w:ascii="Times New Roman" w:hAnsi="仿宋" w:eastAsia="微软雅黑"/>
          <w:color w:val="EE0000"/>
          <w:sz w:val="28"/>
          <w:szCs w:val="28"/>
        </w:rPr>
      </w:pPr>
      <w:r>
        <w:rPr>
          <w:rFonts w:ascii="Times New Roman" w:hAnsi="仿宋" w:eastAsia="微软雅黑"/>
          <w:color w:val="EE0000"/>
          <w:sz w:val="28"/>
          <w:szCs w:val="28"/>
        </w:rPr>
        <w:t>Heavy-duty clamps</w:t>
      </w:r>
    </w:p>
    <w:p w14:paraId="3B9EAF54">
      <w:pPr>
        <w:numPr>
          <w:ilvl w:val="0"/>
          <w:numId w:val="1"/>
        </w:numPr>
        <w:rPr>
          <w:rFonts w:hint="eastAsia" w:ascii="Times New Roman" w:hAnsi="仿宋" w:eastAsia="微软雅黑"/>
          <w:color w:val="EE0000"/>
          <w:sz w:val="28"/>
          <w:szCs w:val="28"/>
        </w:rPr>
      </w:pPr>
      <w:r>
        <w:rPr>
          <w:rFonts w:ascii="Times New Roman" w:hAnsi="仿宋" w:eastAsia="微软雅黑"/>
          <w:color w:val="EE0000"/>
          <w:sz w:val="28"/>
          <w:szCs w:val="28"/>
        </w:rPr>
        <w:t>Woodworking plane</w:t>
      </w:r>
    </w:p>
    <w:p w14:paraId="30D47D75">
      <w:pPr>
        <w:rPr>
          <w:rFonts w:hint="eastAsia" w:ascii="仿宋" w:hAnsi="仿宋" w:eastAsia="仿宋" w:cs="仿宋"/>
          <w:sz w:val="24"/>
          <w:szCs w:val="24"/>
        </w:rPr>
      </w:pPr>
      <w:r>
        <w:drawing>
          <wp:inline distT="0" distB="0" distL="0" distR="0">
            <wp:extent cx="5003800" cy="2812415"/>
            <wp:effectExtent l="0" t="0" r="0" b="698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21"/>
                    <a:stretch>
                      <a:fillRect/>
                    </a:stretch>
                  </pic:blipFill>
                  <pic:spPr>
                    <a:xfrm>
                      <a:off x="0" y="0"/>
                      <a:ext cx="5003800" cy="2812415"/>
                    </a:xfrm>
                    <a:prstGeom prst="rect">
                      <a:avLst/>
                    </a:prstGeom>
                  </pic:spPr>
                </pic:pic>
              </a:graphicData>
            </a:graphic>
          </wp:inline>
        </w:drawing>
      </w:r>
    </w:p>
    <w:p w14:paraId="73FD5677">
      <w:pPr>
        <w:rPr>
          <w:rFonts w:hint="eastAsia" w:ascii="仿宋" w:hAnsi="仿宋" w:eastAsia="仿宋" w:cs="仿宋"/>
          <w:sz w:val="24"/>
          <w:szCs w:val="24"/>
        </w:rPr>
      </w:pPr>
    </w:p>
    <w:p w14:paraId="62DDC067">
      <w:pPr>
        <w:rPr>
          <w:rFonts w:ascii="Times New Roman" w:hAnsi="Times New Roman" w:eastAsia="微软雅黑" w:cs="Times New Roman"/>
          <w:b/>
          <w:bCs/>
          <w:color w:val="EE0000"/>
          <w:sz w:val="32"/>
          <w:szCs w:val="32"/>
        </w:rPr>
      </w:pPr>
      <w:r>
        <w:rPr>
          <w:rFonts w:ascii="Times New Roman" w:hAnsi="Times New Roman" w:eastAsia="微软雅黑" w:cs="Times New Roman"/>
          <w:b/>
          <w:bCs/>
          <w:sz w:val="32"/>
          <w:szCs w:val="32"/>
        </w:rPr>
        <w:t xml:space="preserve">V. On-site Installation </w:t>
      </w:r>
      <w:r>
        <w:rPr>
          <w:rFonts w:ascii="Times New Roman" w:hAnsi="Times New Roman" w:eastAsia="微软雅黑" w:cs="Times New Roman"/>
          <w:b/>
          <w:bCs/>
          <w:color w:val="EE0000"/>
          <w:sz w:val="32"/>
          <w:szCs w:val="32"/>
        </w:rPr>
        <w:t>Prerequisites</w:t>
      </w:r>
    </w:p>
    <w:p w14:paraId="0EE44705">
      <w:pPr>
        <w:pStyle w:val="12"/>
        <w:numPr>
          <w:ilvl w:val="0"/>
          <w:numId w:val="2"/>
        </w:numPr>
        <w:ind w:firstLineChars="0"/>
        <w:rPr>
          <w:rFonts w:ascii="Times New Roman" w:hAnsi="Times New Roman" w:eastAsia="微软雅黑" w:cs="Times New Roman"/>
          <w:sz w:val="28"/>
          <w:szCs w:val="28"/>
        </w:rPr>
      </w:pPr>
      <w:r>
        <w:rPr>
          <w:rFonts w:ascii="Times New Roman" w:hAnsi="Times New Roman" w:eastAsia="微软雅黑" w:cs="Times New Roman"/>
          <w:sz w:val="28"/>
          <w:szCs w:val="28"/>
        </w:rPr>
        <w:t>Partition wall keel installation has been completed and inspected.</w:t>
      </w:r>
    </w:p>
    <w:p w14:paraId="6685493B">
      <w:pPr>
        <w:pStyle w:val="12"/>
        <w:numPr>
          <w:ilvl w:val="0"/>
          <w:numId w:val="2"/>
        </w:numPr>
        <w:ind w:firstLineChars="0"/>
        <w:rPr>
          <w:rFonts w:ascii="Times New Roman" w:hAnsi="Times New Roman" w:eastAsia="微软雅黑" w:cs="Times New Roman"/>
          <w:sz w:val="28"/>
          <w:szCs w:val="28"/>
        </w:rPr>
      </w:pPr>
      <w:r>
        <w:rPr>
          <w:rFonts w:ascii="Times New Roman" w:hAnsi="Times New Roman" w:eastAsia="微软雅黑" w:cs="Times New Roman"/>
          <w:sz w:val="28"/>
          <w:szCs w:val="28"/>
        </w:rPr>
        <w:t>Concealed works (water pipes, electrical conduits, etc.) have been inspected and approved.</w:t>
      </w:r>
    </w:p>
    <w:p w14:paraId="2257420A">
      <w:pPr>
        <w:pStyle w:val="12"/>
        <w:numPr>
          <w:ilvl w:val="0"/>
          <w:numId w:val="2"/>
        </w:numPr>
        <w:ind w:firstLineChars="0"/>
        <w:rPr>
          <w:rFonts w:ascii="Times New Roman" w:hAnsi="Times New Roman" w:eastAsia="微软雅黑" w:cs="Times New Roman"/>
          <w:sz w:val="28"/>
          <w:szCs w:val="28"/>
        </w:rPr>
      </w:pPr>
      <w:r>
        <w:rPr>
          <w:rFonts w:ascii="Times New Roman" w:hAnsi="Times New Roman" w:eastAsia="微软雅黑" w:cs="Times New Roman"/>
          <w:sz w:val="28"/>
          <w:szCs w:val="28"/>
        </w:rPr>
        <w:t>Ceiling finishing work has been completed and inspected (aluminum honeycomb ceilings for kitchens and bathrooms to be installed after tiling).</w:t>
      </w:r>
    </w:p>
    <w:p w14:paraId="77CA1705">
      <w:pPr>
        <w:pStyle w:val="12"/>
        <w:numPr>
          <w:ilvl w:val="0"/>
          <w:numId w:val="2"/>
        </w:numPr>
        <w:ind w:firstLineChars="0"/>
        <w:rPr>
          <w:rFonts w:ascii="Times New Roman" w:hAnsi="Times New Roman" w:eastAsia="微软雅黑" w:cs="Times New Roman"/>
          <w:sz w:val="28"/>
          <w:szCs w:val="28"/>
        </w:rPr>
      </w:pPr>
      <w:r>
        <w:rPr>
          <w:rFonts w:ascii="Times New Roman" w:hAnsi="Times New Roman" w:eastAsia="微软雅黑" w:cs="Times New Roman"/>
          <w:sz w:val="28"/>
          <w:szCs w:val="28"/>
        </w:rPr>
        <w:t>Flooring system and surface finishes have been installed and inspected.</w:t>
      </w:r>
    </w:p>
    <w:p w14:paraId="1EE21D7E">
      <w:pPr>
        <w:rPr>
          <w:rFonts w:ascii="Times New Roman" w:hAnsi="Times New Roman" w:eastAsia="仿宋" w:cs="Times New Roman"/>
          <w:b/>
          <w:bCs/>
          <w:sz w:val="32"/>
          <w:szCs w:val="32"/>
        </w:rPr>
      </w:pPr>
      <w:r>
        <w:rPr>
          <w:rFonts w:ascii="Times New Roman" w:hAnsi="Times New Roman" w:eastAsia="微软雅黑" w:cs="Times New Roman"/>
          <w:b/>
          <w:bCs/>
          <w:sz w:val="32"/>
          <w:szCs w:val="32"/>
        </w:rPr>
        <w:t>VI. Installation Sequence</w:t>
      </w:r>
    </w:p>
    <w:p w14:paraId="2B7BA5C4">
      <w:pPr>
        <w:rPr>
          <w:rFonts w:ascii="Times New Roman" w:hAnsi="Times New Roman" w:eastAsia="微软雅黑" w:cs="Times New Roman"/>
          <w:color w:val="EE0000"/>
          <w:sz w:val="28"/>
          <w:szCs w:val="28"/>
        </w:rPr>
      </w:pPr>
      <w:r>
        <w:rPr>
          <w:rFonts w:ascii="Times New Roman" w:hAnsi="Times New Roman" w:eastAsia="微软雅黑" w:cs="Times New Roman"/>
          <w:b/>
          <w:bCs/>
          <w:color w:val="EE0000"/>
          <w:sz w:val="28"/>
          <w:szCs w:val="28"/>
        </w:rPr>
        <w:t>1.</w:t>
      </w:r>
      <w:r>
        <w:rPr>
          <w:rFonts w:hint="eastAsia" w:ascii="Times New Roman" w:hAnsi="Times New Roman" w:eastAsia="微软雅黑" w:cs="Times New Roman"/>
          <w:b/>
          <w:bCs/>
          <w:color w:val="EE0000"/>
          <w:sz w:val="28"/>
          <w:szCs w:val="28"/>
        </w:rPr>
        <w:t xml:space="preserve"> </w:t>
      </w:r>
      <w:r>
        <w:rPr>
          <w:rFonts w:ascii="Times New Roman" w:hAnsi="Times New Roman" w:eastAsia="微软雅黑" w:cs="Times New Roman"/>
          <w:b/>
          <w:bCs/>
          <w:color w:val="EE0000"/>
          <w:sz w:val="28"/>
          <w:szCs w:val="28"/>
        </w:rPr>
        <w:t>Snap chalk lines</w:t>
      </w:r>
      <w:r>
        <w:rPr>
          <w:rFonts w:ascii="Times New Roman" w:hAnsi="Times New Roman" w:eastAsia="微软雅黑" w:cs="Times New Roman"/>
          <w:color w:val="EE0000"/>
          <w:sz w:val="28"/>
          <w:szCs w:val="28"/>
        </w:rPr>
        <w:t> – The first line is marked 200 mm above the floor. Subsequent lines are marked at intervals not exceeding 600 mm. The top line position is determined as shown in the diagram.</w:t>
      </w:r>
    </w:p>
    <w:p w14:paraId="7C1D1B30">
      <w:pPr>
        <w:ind w:firstLine="560" w:firstLineChars="200"/>
        <w:rPr>
          <w:rFonts w:hint="eastAsia" w:ascii="仿宋" w:hAnsi="仿宋" w:cs="仿宋"/>
          <w:sz w:val="24"/>
          <w:szCs w:val="24"/>
        </w:rPr>
      </w:pPr>
      <w:r>
        <w:rPr>
          <w:rFonts w:ascii="Times New Roman" w:hAnsi="Times New Roman" w:cs="Times New Roman"/>
          <w:sz w:val="28"/>
          <w:szCs w:val="28"/>
        </w:rPr>
        <w:drawing>
          <wp:anchor distT="0" distB="0" distL="114300" distR="114300" simplePos="0" relativeHeight="251660288" behindDoc="0" locked="0" layoutInCell="1" allowOverlap="1">
            <wp:simplePos x="0" y="0"/>
            <wp:positionH relativeFrom="margin">
              <wp:posOffset>0</wp:posOffset>
            </wp:positionH>
            <wp:positionV relativeFrom="paragraph">
              <wp:posOffset>199390</wp:posOffset>
            </wp:positionV>
            <wp:extent cx="5705475" cy="4021455"/>
            <wp:effectExtent l="0" t="0" r="9525" b="1905"/>
            <wp:wrapTopAndBottom/>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5705475" cy="4021455"/>
                    </a:xfrm>
                    <a:prstGeom prst="rect">
                      <a:avLst/>
                    </a:prstGeom>
                  </pic:spPr>
                </pic:pic>
              </a:graphicData>
            </a:graphic>
          </wp:anchor>
        </w:drawing>
      </w:r>
    </w:p>
    <w:p w14:paraId="3BBE68B4">
      <w:pPr>
        <w:rPr>
          <w:rFonts w:hint="eastAsia" w:ascii="Times New Roman" w:eastAsia="微软雅黑"/>
          <w:color w:val="EE0000"/>
          <w:sz w:val="28"/>
          <w:szCs w:val="28"/>
        </w:rPr>
      </w:pPr>
      <w:r>
        <w:rPr>
          <w:rFonts w:hint="eastAsia" w:ascii="Times New Roman" w:eastAsia="微软雅黑"/>
          <w:color w:val="EE0000"/>
          <w:sz w:val="28"/>
          <w:szCs w:val="28"/>
        </w:rPr>
        <w:t xml:space="preserve">2. </w:t>
      </w:r>
      <w:r>
        <w:rPr>
          <w:rFonts w:ascii="Times New Roman" w:eastAsia="微软雅黑"/>
          <w:color w:val="EE0000"/>
          <w:sz w:val="28"/>
          <w:szCs w:val="28"/>
        </w:rPr>
        <w:t>Install </w:t>
      </w:r>
      <w:r>
        <w:rPr>
          <w:rFonts w:ascii="Times New Roman" w:eastAsia="微软雅黑"/>
          <w:b/>
          <w:bCs/>
          <w:color w:val="EE0000"/>
          <w:sz w:val="28"/>
          <w:szCs w:val="28"/>
        </w:rPr>
        <w:t>T03 top and bottom trims</w:t>
      </w:r>
      <w:r>
        <w:rPr>
          <w:rFonts w:ascii="Times New Roman" w:eastAsia="微软雅黑"/>
          <w:color w:val="EE0000"/>
          <w:sz w:val="28"/>
          <w:szCs w:val="28"/>
        </w:rPr>
        <w:t> at the upper and lower edges of the wall.</w:t>
      </w:r>
    </w:p>
    <w:p w14:paraId="59851AEC">
      <w:pPr>
        <w:rPr>
          <w:rFonts w:hint="eastAsia" w:ascii="Times New Roman" w:eastAsia="微软雅黑"/>
          <w:color w:val="EE0000"/>
          <w:sz w:val="28"/>
          <w:szCs w:val="28"/>
        </w:rPr>
      </w:pPr>
      <w:r>
        <w:drawing>
          <wp:anchor distT="0" distB="0" distL="114300" distR="114300" simplePos="0" relativeHeight="251683840" behindDoc="0" locked="0" layoutInCell="1" allowOverlap="1">
            <wp:simplePos x="0" y="0"/>
            <wp:positionH relativeFrom="margin">
              <wp:posOffset>0</wp:posOffset>
            </wp:positionH>
            <wp:positionV relativeFrom="paragraph">
              <wp:posOffset>389890</wp:posOffset>
            </wp:positionV>
            <wp:extent cx="3399155" cy="3228340"/>
            <wp:effectExtent l="0" t="0" r="0" b="0"/>
            <wp:wrapTopAndBottom/>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399155" cy="3228340"/>
                    </a:xfrm>
                    <a:prstGeom prst="rect">
                      <a:avLst/>
                    </a:prstGeom>
                  </pic:spPr>
                </pic:pic>
              </a:graphicData>
            </a:graphic>
          </wp:anchor>
        </w:drawing>
      </w:r>
    </w:p>
    <w:p w14:paraId="585DBD8F">
      <w:pPr>
        <w:rPr>
          <w:rFonts w:hint="eastAsia" w:ascii="Times New Roman" w:eastAsia="微软雅黑"/>
          <w:color w:val="EE0000"/>
          <w:sz w:val="28"/>
          <w:szCs w:val="28"/>
        </w:rPr>
      </w:pPr>
    </w:p>
    <w:p w14:paraId="2BB2ECA7">
      <w:pPr>
        <w:rPr>
          <w:rFonts w:hint="eastAsia" w:ascii="Times New Roman" w:hAnsi="仿宋" w:eastAsia="微软雅黑"/>
          <w:b/>
          <w:bCs/>
          <w:sz w:val="28"/>
          <w:szCs w:val="28"/>
        </w:rPr>
      </w:pPr>
      <w:r>
        <w:rPr>
          <w:rFonts w:hint="eastAsia" w:ascii="Times New Roman" w:hAnsi="仿宋" w:eastAsia="微软雅黑"/>
          <w:b/>
          <w:bCs/>
          <w:sz w:val="28"/>
          <w:szCs w:val="28"/>
        </w:rPr>
        <w:t xml:space="preserve">3. </w:t>
      </w:r>
      <w:r>
        <w:rPr>
          <w:rFonts w:ascii="Times New Roman" w:hAnsi="仿宋" w:eastAsia="微软雅黑"/>
          <w:b/>
          <w:bCs/>
          <w:sz w:val="28"/>
          <w:szCs w:val="28"/>
        </w:rPr>
        <w:t>Install wall hanging strips:</w:t>
      </w:r>
    </w:p>
    <w:p w14:paraId="0A2D8D26">
      <w:pPr>
        <w:ind w:left="420" w:hanging="420" w:hangingChars="150"/>
        <w:rPr>
          <w:rFonts w:hint="eastAsia" w:ascii="Times New Roman" w:hAnsi="仿宋" w:eastAsia="微软雅黑"/>
          <w:b/>
          <w:bCs/>
          <w:sz w:val="28"/>
          <w:szCs w:val="28"/>
        </w:rPr>
      </w:pPr>
      <w:r>
        <w:rPr>
          <w:rFonts w:hint="eastAsia" w:ascii="Times New Roman" w:hAnsi="仿宋" w:eastAsia="微软雅黑"/>
          <w:b/>
          <w:bCs/>
          <w:sz w:val="28"/>
          <w:szCs w:val="28"/>
        </w:rPr>
        <w:t xml:space="preserve">A. </w:t>
      </w:r>
      <w:r>
        <w:rPr>
          <w:rFonts w:ascii="Times New Roman" w:hAnsi="仿宋" w:eastAsia="微软雅黑"/>
          <w:b/>
          <w:bCs/>
          <w:sz w:val="28"/>
          <w:szCs w:val="28"/>
        </w:rPr>
        <w:t>For solid concrete walls:</w:t>
      </w:r>
      <w:r>
        <w:rPr>
          <w:rFonts w:ascii="Calibri" w:hAnsi="Calibri" w:eastAsia="微软雅黑" w:cs="Calibri"/>
          <w:b/>
          <w:bCs/>
          <w:sz w:val="28"/>
          <w:szCs w:val="28"/>
        </w:rPr>
        <w:t> </w:t>
      </w:r>
      <w:r>
        <w:rPr>
          <w:rFonts w:ascii="Times New Roman" w:hAnsi="仿宋" w:eastAsia="微软雅黑"/>
          <w:b/>
          <w:bCs/>
          <w:sz w:val="28"/>
          <w:szCs w:val="28"/>
        </w:rPr>
        <w:t>Insert the M14 combination screw into the pre-drilled hole on the T1 hanging strip. Align the bottom of the strip with the chalk line, mark the hole positions with a marker, then drill holes with an impact drill and insert expansion plugs.</w:t>
      </w:r>
    </w:p>
    <w:p w14:paraId="26B88D9B">
      <w:pPr>
        <w:rPr>
          <w:rFonts w:hint="eastAsia" w:ascii="Times New Roman" w:hAnsi="仿宋" w:eastAsia="微软雅黑"/>
          <w:b/>
          <w:bCs/>
          <w:sz w:val="28"/>
          <w:szCs w:val="28"/>
        </w:rPr>
      </w:pPr>
      <w:bookmarkStart w:id="0" w:name="_GoBack"/>
      <w:r>
        <w:drawing>
          <wp:anchor distT="0" distB="0" distL="114300" distR="114300" simplePos="0" relativeHeight="251661312" behindDoc="0" locked="0" layoutInCell="1" allowOverlap="1">
            <wp:simplePos x="0" y="0"/>
            <wp:positionH relativeFrom="margin">
              <wp:posOffset>0</wp:posOffset>
            </wp:positionH>
            <wp:positionV relativeFrom="paragraph">
              <wp:posOffset>399415</wp:posOffset>
            </wp:positionV>
            <wp:extent cx="2548890" cy="2715260"/>
            <wp:effectExtent l="0" t="0" r="3810" b="8890"/>
            <wp:wrapTopAndBottom/>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48890" cy="2715260"/>
                    </a:xfrm>
                    <a:prstGeom prst="rect">
                      <a:avLst/>
                    </a:prstGeom>
                  </pic:spPr>
                </pic:pic>
              </a:graphicData>
            </a:graphic>
          </wp:anchor>
        </w:drawing>
      </w:r>
      <w:bookmarkEnd w:id="0"/>
    </w:p>
    <w:p w14:paraId="108CB36A">
      <w:pPr>
        <w:pStyle w:val="12"/>
        <w:numPr>
          <w:ilvl w:val="0"/>
          <w:numId w:val="3"/>
        </w:numPr>
        <w:ind w:firstLineChars="0"/>
        <w:rPr>
          <w:rFonts w:hint="eastAsia" w:ascii="Times New Roman" w:hAnsi="仿宋" w:eastAsia="微软雅黑"/>
          <w:b/>
          <w:bCs/>
          <w:sz w:val="28"/>
          <w:szCs w:val="28"/>
        </w:rPr>
      </w:pPr>
      <w:r>
        <w:rPr>
          <w:rFonts w:ascii="Times New Roman" w:hAnsi="仿宋" w:eastAsia="微软雅黑"/>
          <w:b/>
          <w:bCs/>
          <w:sz w:val="28"/>
          <w:szCs w:val="28"/>
        </w:rPr>
        <w:t>For secondary masonry walls with good flatness:</w:t>
      </w:r>
      <w:r>
        <w:rPr>
          <w:rFonts w:ascii="Calibri" w:hAnsi="Calibri" w:eastAsia="微软雅黑" w:cs="Calibri"/>
          <w:b/>
          <w:bCs/>
          <w:sz w:val="28"/>
          <w:szCs w:val="28"/>
        </w:rPr>
        <w:t> </w:t>
      </w:r>
      <w:r>
        <w:rPr>
          <w:rFonts w:ascii="Times New Roman" w:hAnsi="仿宋" w:eastAsia="微软雅黑"/>
          <w:b/>
          <w:bCs/>
          <w:sz w:val="28"/>
          <w:szCs w:val="28"/>
        </w:rPr>
        <w:t>Use a nail gun to secure T2 hanging strips directly to the wall.</w:t>
      </w:r>
    </w:p>
    <w:p w14:paraId="0DA958B9">
      <w:pPr>
        <w:rPr>
          <w:rFonts w:hint="eastAsia" w:ascii="Times New Roman" w:hAnsi="仿宋" w:eastAsia="微软雅黑"/>
          <w:b/>
          <w:bCs/>
          <w:sz w:val="28"/>
          <w:szCs w:val="28"/>
        </w:rPr>
      </w:pPr>
      <w:r>
        <w:drawing>
          <wp:anchor distT="0" distB="0" distL="114300" distR="114300" simplePos="0" relativeHeight="251662336" behindDoc="0" locked="0" layoutInCell="1" allowOverlap="1">
            <wp:simplePos x="0" y="0"/>
            <wp:positionH relativeFrom="margin">
              <wp:posOffset>0</wp:posOffset>
            </wp:positionH>
            <wp:positionV relativeFrom="paragraph">
              <wp:posOffset>399415</wp:posOffset>
            </wp:positionV>
            <wp:extent cx="3849370" cy="2865120"/>
            <wp:effectExtent l="0" t="0" r="0" b="0"/>
            <wp:wrapTopAndBottom/>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849370" cy="2865120"/>
                    </a:xfrm>
                    <a:prstGeom prst="rect">
                      <a:avLst/>
                    </a:prstGeom>
                  </pic:spPr>
                </pic:pic>
              </a:graphicData>
            </a:graphic>
          </wp:anchor>
        </w:drawing>
      </w:r>
    </w:p>
    <w:p w14:paraId="00CB9D5D">
      <w:pPr>
        <w:pStyle w:val="12"/>
        <w:numPr>
          <w:ilvl w:val="0"/>
          <w:numId w:val="3"/>
        </w:numPr>
        <w:ind w:firstLineChars="0"/>
        <w:rPr>
          <w:rFonts w:hint="eastAsia" w:ascii="Times New Roman" w:hAnsi="仿宋" w:eastAsia="微软雅黑"/>
          <w:b/>
          <w:bCs/>
          <w:sz w:val="28"/>
          <w:szCs w:val="28"/>
        </w:rPr>
      </w:pPr>
      <w:r>
        <w:rPr>
          <w:rFonts w:ascii="Times New Roman" w:hAnsi="仿宋" w:eastAsia="微软雅黑"/>
          <w:b/>
          <w:bCs/>
          <w:sz w:val="28"/>
          <w:szCs w:val="28"/>
        </w:rPr>
        <w:t>For new fire-rated gypsum board partition walls with steel studs:</w:t>
      </w:r>
      <w:r>
        <w:rPr>
          <w:rFonts w:ascii="Calibri" w:hAnsi="Calibri" w:eastAsia="微软雅黑" w:cs="Calibri"/>
          <w:b/>
          <w:bCs/>
          <w:sz w:val="28"/>
          <w:szCs w:val="28"/>
        </w:rPr>
        <w:t> </w:t>
      </w:r>
      <w:r>
        <w:rPr>
          <w:rFonts w:ascii="Times New Roman" w:hAnsi="仿宋" w:eastAsia="微软雅黑"/>
          <w:b/>
          <w:bCs/>
          <w:sz w:val="28"/>
          <w:szCs w:val="28"/>
        </w:rPr>
        <w:t>After snapping chalk lines, align the keels accordingly and secure with screws using an electric drill.</w:t>
      </w:r>
    </w:p>
    <w:p w14:paraId="73A9BD4E">
      <w:pPr>
        <w:ind w:left="140" w:hanging="140" w:hangingChars="50"/>
        <w:rPr>
          <w:rFonts w:hint="eastAsia" w:ascii="Times New Roman" w:hAnsi="仿宋" w:eastAsia="微软雅黑"/>
          <w:b/>
          <w:bCs/>
          <w:sz w:val="28"/>
          <w:szCs w:val="28"/>
        </w:rPr>
      </w:pPr>
      <w:r>
        <w:rPr>
          <w:rFonts w:hint="eastAsia" w:ascii="Times New Roman" w:hAnsi="仿宋" w:eastAsia="微软雅黑"/>
          <w:b/>
          <w:bCs/>
          <w:sz w:val="28"/>
          <w:szCs w:val="28"/>
        </w:rPr>
        <w:t xml:space="preserve">4. </w:t>
      </w:r>
      <w:r>
        <w:rPr>
          <w:rFonts w:ascii="Times New Roman" w:hAnsi="仿宋" w:eastAsia="微软雅黑"/>
          <w:b/>
          <w:bCs/>
          <w:sz w:val="28"/>
          <w:szCs w:val="28"/>
        </w:rPr>
        <w:t>Install all remaining hanging strips in the area. Place a 2-meter straightedge against them and use a hex wrench to adjust the leveling bolts.</w:t>
      </w:r>
      <w:r>
        <w:rPr>
          <w:rFonts w:ascii="Calibri" w:hAnsi="Calibri" w:eastAsia="微软雅黑" w:cs="Calibri"/>
          <w:b/>
          <w:bCs/>
          <w:sz w:val="28"/>
          <w:szCs w:val="28"/>
        </w:rPr>
        <w:t> </w:t>
      </w:r>
      <w:r>
        <w:rPr>
          <w:rFonts w:ascii="Times New Roman" w:hAnsi="仿宋" w:eastAsia="微软雅黑"/>
          <w:sz w:val="28"/>
          <w:szCs w:val="28"/>
        </w:rPr>
        <w:t>Secure the fixing screws on both ends first, then adjust the center screws.</w:t>
      </w:r>
      <w:r>
        <w:rPr>
          <w:rFonts w:ascii="Calibri" w:hAnsi="Calibri" w:eastAsia="微软雅黑" w:cs="Calibri"/>
          <w:b/>
          <w:bCs/>
          <w:sz w:val="28"/>
          <w:szCs w:val="28"/>
        </w:rPr>
        <w:t> </w:t>
      </w:r>
      <w:r>
        <w:rPr>
          <w:rFonts w:ascii="Times New Roman" w:hAnsi="仿宋" w:eastAsia="微软雅黑"/>
          <w:b/>
          <w:bCs/>
          <w:sz w:val="28"/>
          <w:szCs w:val="28"/>
        </w:rPr>
        <w:t>Verify the vertical flatness of all strips.</w:t>
      </w:r>
    </w:p>
    <w:p w14:paraId="7F4A68F9">
      <w:pPr>
        <w:ind w:firstLine="420" w:firstLineChars="200"/>
        <w:rPr>
          <w:rFonts w:hint="eastAsia" w:ascii="仿宋" w:hAnsi="仿宋" w:eastAsia="仿宋"/>
          <w:sz w:val="24"/>
          <w:szCs w:val="24"/>
        </w:rPr>
      </w:pPr>
      <w:r>
        <w:drawing>
          <wp:anchor distT="0" distB="0" distL="114300" distR="114300" simplePos="0" relativeHeight="251663360" behindDoc="0" locked="0" layoutInCell="1" allowOverlap="1">
            <wp:simplePos x="0" y="0"/>
            <wp:positionH relativeFrom="column">
              <wp:posOffset>0</wp:posOffset>
            </wp:positionH>
            <wp:positionV relativeFrom="paragraph">
              <wp:posOffset>200025</wp:posOffset>
            </wp:positionV>
            <wp:extent cx="2378710" cy="2533650"/>
            <wp:effectExtent l="0" t="0" r="2540" b="0"/>
            <wp:wrapTopAndBottom/>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378710" cy="2533650"/>
                    </a:xfrm>
                    <a:prstGeom prst="rect">
                      <a:avLst/>
                    </a:prstGeom>
                  </pic:spPr>
                </pic:pic>
              </a:graphicData>
            </a:graphic>
          </wp:anchor>
        </w:drawing>
      </w:r>
    </w:p>
    <w:p w14:paraId="64AA23E6">
      <w:pPr>
        <w:ind w:firstLine="480" w:firstLineChars="200"/>
        <w:rPr>
          <w:rFonts w:hint="eastAsia" w:ascii="仿宋" w:hAnsi="仿宋" w:eastAsia="仿宋"/>
          <w:sz w:val="24"/>
          <w:szCs w:val="24"/>
        </w:rPr>
      </w:pPr>
    </w:p>
    <w:p w14:paraId="6E3009BD">
      <w:pPr>
        <w:rPr>
          <w:rFonts w:ascii="Times New Roman" w:hAnsi="Times New Roman" w:eastAsia="微软雅黑" w:cs="Times New Roman"/>
          <w:sz w:val="28"/>
          <w:szCs w:val="28"/>
        </w:rPr>
      </w:pPr>
      <w:r>
        <w:rPr>
          <w:rFonts w:hint="eastAsia" w:ascii="Times New Roman" w:eastAsia="微软雅黑"/>
          <w:sz w:val="28"/>
          <w:szCs w:val="28"/>
        </w:rPr>
        <w:t>5.</w:t>
      </w:r>
      <w:r>
        <w:rPr>
          <w:rFonts w:ascii="Segoe UI" w:hAnsi="Segoe UI" w:cs="Segoe UI"/>
          <w:b/>
          <w:bCs/>
          <w:color w:val="0F1115"/>
          <w:shd w:val="clear" w:color="auto" w:fill="FFFFFF"/>
        </w:rPr>
        <w:t xml:space="preserve"> </w:t>
      </w:r>
      <w:r>
        <w:rPr>
          <w:rFonts w:ascii="Times New Roman" w:hAnsi="Times New Roman" w:eastAsia="微软雅黑" w:cs="Times New Roman"/>
          <w:b/>
          <w:bCs/>
          <w:sz w:val="28"/>
          <w:szCs w:val="28"/>
        </w:rPr>
        <w:t xml:space="preserve">Prepare panels for hanging: </w:t>
      </w:r>
      <w:r>
        <w:rPr>
          <w:rFonts w:ascii="Times New Roman" w:hAnsi="Times New Roman" w:eastAsia="微软雅黑" w:cs="Times New Roman"/>
          <w:sz w:val="28"/>
          <w:szCs w:val="28"/>
        </w:rPr>
        <w:t>On the ground (with protective film applied), place the board with its back side up. Mark the positions along the wall's fixed hanging strips, secure the mounting brackets with screws, ensuring they are approximately 50 mm from both sides of the board. For the first board installation, prioritize starting from an indoor corner (or a recessed corner if none is available).</w:t>
      </w:r>
    </w:p>
    <w:p w14:paraId="222D1929">
      <w:pPr>
        <w:rPr>
          <w:rFonts w:hint="eastAsia"/>
          <w:sz w:val="28"/>
          <w:szCs w:val="28"/>
        </w:rPr>
      </w:pPr>
      <w:r>
        <w:rPr>
          <w:rFonts w:ascii="Times New Roman" w:eastAsia="微软雅黑"/>
        </w:rPr>
        <w:drawing>
          <wp:anchor distT="0" distB="0" distL="114300" distR="114300" simplePos="0" relativeHeight="251664384" behindDoc="0" locked="0" layoutInCell="1" allowOverlap="1">
            <wp:simplePos x="0" y="0"/>
            <wp:positionH relativeFrom="margin">
              <wp:posOffset>9525</wp:posOffset>
            </wp:positionH>
            <wp:positionV relativeFrom="paragraph">
              <wp:posOffset>395605</wp:posOffset>
            </wp:positionV>
            <wp:extent cx="3956050" cy="1666875"/>
            <wp:effectExtent l="0" t="0" r="6350" b="9525"/>
            <wp:wrapTopAndBottom/>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956050" cy="1666875"/>
                    </a:xfrm>
                    <a:prstGeom prst="rect">
                      <a:avLst/>
                    </a:prstGeom>
                  </pic:spPr>
                </pic:pic>
              </a:graphicData>
            </a:graphic>
          </wp:anchor>
        </w:drawing>
      </w:r>
      <w:r>
        <w:drawing>
          <wp:anchor distT="0" distB="0" distL="114300" distR="114300" simplePos="0" relativeHeight="251665408" behindDoc="0" locked="0" layoutInCell="1" allowOverlap="1">
            <wp:simplePos x="0" y="0"/>
            <wp:positionH relativeFrom="margin">
              <wp:posOffset>4010025</wp:posOffset>
            </wp:positionH>
            <wp:positionV relativeFrom="paragraph">
              <wp:posOffset>367665</wp:posOffset>
            </wp:positionV>
            <wp:extent cx="1105535" cy="1737360"/>
            <wp:effectExtent l="0" t="0" r="0" b="0"/>
            <wp:wrapTopAndBottom/>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105535" cy="1737360"/>
                    </a:xfrm>
                    <a:prstGeom prst="rect">
                      <a:avLst/>
                    </a:prstGeom>
                  </pic:spPr>
                </pic:pic>
              </a:graphicData>
            </a:graphic>
          </wp:anchor>
        </w:drawing>
      </w:r>
    </w:p>
    <w:p w14:paraId="74F0F28B">
      <w:pPr>
        <w:rPr>
          <w:rFonts w:hint="eastAsia" w:ascii="仿宋" w:hAnsi="仿宋" w:eastAsia="仿宋" w:cs="仿宋"/>
          <w:sz w:val="24"/>
          <w:szCs w:val="24"/>
        </w:rPr>
      </w:pPr>
    </w:p>
    <w:p w14:paraId="7266BB61">
      <w:pPr>
        <w:pStyle w:val="12"/>
        <w:numPr>
          <w:ilvl w:val="0"/>
          <w:numId w:val="4"/>
        </w:numPr>
        <w:ind w:firstLineChars="0"/>
        <w:rPr>
          <w:rFonts w:ascii="Times New Roman" w:hAnsi="Times New Roman" w:eastAsia="微软雅黑" w:cs="Times New Roman"/>
          <w:sz w:val="28"/>
          <w:szCs w:val="28"/>
        </w:rPr>
      </w:pPr>
      <w:r>
        <w:rPr>
          <w:rFonts w:ascii="Times New Roman" w:hAnsi="Times New Roman" w:eastAsia="微软雅黑" w:cs="Times New Roman"/>
          <w:b/>
          <w:bCs/>
          <w:sz w:val="28"/>
          <w:szCs w:val="28"/>
        </w:rPr>
        <w:t>Hang the first panel.</w:t>
      </w:r>
      <w:r>
        <w:rPr>
          <w:rFonts w:ascii="Times New Roman" w:hAnsi="Times New Roman" w:eastAsia="微软雅黑" w:cs="Times New Roman"/>
          <w:sz w:val="28"/>
          <w:szCs w:val="28"/>
        </w:rPr>
        <w:t> Insert the right-angle edge of the </w:t>
      </w:r>
      <w:r>
        <w:rPr>
          <w:rFonts w:ascii="Times New Roman" w:hAnsi="Times New Roman" w:eastAsia="微软雅黑" w:cs="Times New Roman"/>
          <w:b/>
          <w:bCs/>
          <w:sz w:val="28"/>
          <w:szCs w:val="28"/>
        </w:rPr>
        <w:t>T05 Micro-gap Strip</w:t>
      </w:r>
      <w:r>
        <w:rPr>
          <w:rFonts w:ascii="Times New Roman" w:hAnsi="Times New Roman" w:eastAsia="微软雅黑" w:cs="Times New Roman"/>
          <w:sz w:val="28"/>
          <w:szCs w:val="28"/>
        </w:rPr>
        <w:t> into the tongue-and-groove joint of the panel. Tap gently with a rubber mallet to seat it firmly. Hang the next panel, slide it toward the micro-gap strip, align its groove with the strip, and insert the strip on the opposite side in the same manner. </w:t>
      </w:r>
      <w:r>
        <w:rPr>
          <w:rFonts w:ascii="Times New Roman" w:hAnsi="Times New Roman" w:eastAsia="微软雅黑" w:cs="Times New Roman"/>
          <w:b/>
          <w:bCs/>
          <w:sz w:val="28"/>
          <w:szCs w:val="28"/>
        </w:rPr>
        <w:t>Do not tap the panel edge directly – always insert the micro-gap strip before tapping.</w:t>
      </w:r>
      <w:r>
        <w:rPr>
          <w:rFonts w:ascii="Times New Roman" w:hAnsi="Times New Roman" w:eastAsia="微软雅黑" w:cs="Times New Roman"/>
          <w:sz w:val="28"/>
          <w:szCs w:val="28"/>
        </w:rPr>
        <w:t> Repeat this process for all panels. At internal corners, install edge trim as needed.</w:t>
      </w:r>
    </w:p>
    <w:p w14:paraId="51CA0F2E">
      <w:pPr>
        <w:pStyle w:val="12"/>
        <w:ind w:left="360" w:firstLine="0" w:firstLineChars="0"/>
        <w:rPr>
          <w:rFonts w:hint="eastAsia" w:ascii="Times New Roman" w:eastAsia="微软雅黑"/>
        </w:rPr>
      </w:pPr>
      <w:r>
        <w:drawing>
          <wp:anchor distT="0" distB="0" distL="114300" distR="114300" simplePos="0" relativeHeight="251668480" behindDoc="0" locked="0" layoutInCell="1" allowOverlap="1">
            <wp:simplePos x="0" y="0"/>
            <wp:positionH relativeFrom="margin">
              <wp:posOffset>3981450</wp:posOffset>
            </wp:positionH>
            <wp:positionV relativeFrom="paragraph">
              <wp:posOffset>237490</wp:posOffset>
            </wp:positionV>
            <wp:extent cx="2362200" cy="4404360"/>
            <wp:effectExtent l="0" t="0" r="0" b="0"/>
            <wp:wrapTopAndBottom/>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362200" cy="4404360"/>
                    </a:xfrm>
                    <a:prstGeom prst="rect">
                      <a:avLst/>
                    </a:prstGeom>
                  </pic:spPr>
                </pic:pic>
              </a:graphicData>
            </a:graphic>
          </wp:anchor>
        </w:drawing>
      </w:r>
      <w:r>
        <w:drawing>
          <wp:anchor distT="0" distB="0" distL="114300" distR="114300" simplePos="0" relativeHeight="251667456" behindDoc="0" locked="0" layoutInCell="1" allowOverlap="1">
            <wp:simplePos x="0" y="0"/>
            <wp:positionH relativeFrom="column">
              <wp:posOffset>2171700</wp:posOffset>
            </wp:positionH>
            <wp:positionV relativeFrom="paragraph">
              <wp:posOffset>223520</wp:posOffset>
            </wp:positionV>
            <wp:extent cx="1678940" cy="4450080"/>
            <wp:effectExtent l="0" t="0" r="0" b="7620"/>
            <wp:wrapTopAndBottom/>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1678940" cy="4450080"/>
                    </a:xfrm>
                    <a:prstGeom prst="rect">
                      <a:avLst/>
                    </a:prstGeom>
                  </pic:spPr>
                </pic:pic>
              </a:graphicData>
            </a:graphic>
          </wp:anchor>
        </w:drawing>
      </w:r>
      <w:r>
        <w:drawing>
          <wp:anchor distT="0" distB="0" distL="114300" distR="114300" simplePos="0" relativeHeight="251666432" behindDoc="0" locked="0" layoutInCell="1" allowOverlap="1">
            <wp:simplePos x="0" y="0"/>
            <wp:positionH relativeFrom="margin">
              <wp:posOffset>0</wp:posOffset>
            </wp:positionH>
            <wp:positionV relativeFrom="paragraph">
              <wp:posOffset>199390</wp:posOffset>
            </wp:positionV>
            <wp:extent cx="1877060" cy="4474210"/>
            <wp:effectExtent l="0" t="0" r="8890" b="2540"/>
            <wp:wrapTopAndBottom/>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1877060" cy="4474210"/>
                    </a:xfrm>
                    <a:prstGeom prst="rect">
                      <a:avLst/>
                    </a:prstGeom>
                  </pic:spPr>
                </pic:pic>
              </a:graphicData>
            </a:graphic>
          </wp:anchor>
        </w:drawing>
      </w:r>
    </w:p>
    <w:p w14:paraId="78522029">
      <w:pPr>
        <w:pStyle w:val="12"/>
        <w:numPr>
          <w:ilvl w:val="0"/>
          <w:numId w:val="4"/>
        </w:numPr>
        <w:ind w:firstLineChars="0"/>
        <w:rPr>
          <w:rFonts w:ascii="Times New Roman" w:hAnsi="Times New Roman" w:eastAsia="微软雅黑" w:cs="Times New Roman"/>
          <w:sz w:val="28"/>
          <w:szCs w:val="28"/>
        </w:rPr>
      </w:pPr>
      <w:r>
        <w:rPr>
          <w:rFonts w:ascii="Times New Roman" w:hAnsi="Times New Roman" w:eastAsia="微软雅黑" w:cs="Times New Roman"/>
          <w:b/>
          <w:bCs/>
          <w:sz w:val="28"/>
          <w:szCs w:val="28"/>
        </w:rPr>
        <w:t>Top and bottom sealing:</w:t>
      </w:r>
      <w:r>
        <w:rPr>
          <w:rFonts w:ascii="Times New Roman" w:hAnsi="Times New Roman" w:eastAsia="微软雅黑" w:cs="Times New Roman"/>
          <w:sz w:val="28"/>
          <w:szCs w:val="28"/>
        </w:rPr>
        <w:t> Apply silicone sealant along the C-shaped trim and secure it to the top and bottom edges of the panels. At internal and external corners, the trim must be cut at 45° for 90° miter joints. See diagrams below for details on corner treatment and joint configurations:</w:t>
      </w:r>
    </w:p>
    <w:p w14:paraId="0EC2425A">
      <w:pPr>
        <w:pStyle w:val="12"/>
        <w:numPr>
          <w:ilvl w:val="1"/>
          <w:numId w:val="4"/>
        </w:numPr>
        <w:ind w:firstLineChars="0"/>
        <w:rPr>
          <w:rFonts w:ascii="Times New Roman" w:hAnsi="Times New Roman" w:eastAsia="微软雅黑" w:cs="Times New Roman"/>
          <w:sz w:val="28"/>
          <w:szCs w:val="28"/>
        </w:rPr>
      </w:pPr>
      <w:r>
        <w:rPr>
          <w:rFonts w:ascii="Times New Roman" w:hAnsi="Times New Roman" w:eastAsia="微软雅黑" w:cs="Times New Roman"/>
          <w:b/>
          <w:bCs/>
          <w:sz w:val="28"/>
          <w:szCs w:val="28"/>
        </w:rPr>
        <w:t>Natural joint</w:t>
      </w:r>
      <w:r>
        <w:drawing>
          <wp:anchor distT="0" distB="0" distL="114300" distR="114300" simplePos="0" relativeHeight="251669504" behindDoc="0" locked="0" layoutInCell="1" allowOverlap="1">
            <wp:simplePos x="0" y="0"/>
            <wp:positionH relativeFrom="margin">
              <wp:posOffset>0</wp:posOffset>
            </wp:positionH>
            <wp:positionV relativeFrom="paragraph">
              <wp:posOffset>389890</wp:posOffset>
            </wp:positionV>
            <wp:extent cx="3458210" cy="1933575"/>
            <wp:effectExtent l="0" t="0" r="8890" b="9525"/>
            <wp:wrapTopAndBottom/>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458210" cy="1933575"/>
                    </a:xfrm>
                    <a:prstGeom prst="rect">
                      <a:avLst/>
                    </a:prstGeom>
                  </pic:spPr>
                </pic:pic>
              </a:graphicData>
            </a:graphic>
          </wp:anchor>
        </w:drawing>
      </w:r>
    </w:p>
    <w:p w14:paraId="7F392C31">
      <w:pPr>
        <w:pStyle w:val="12"/>
        <w:numPr>
          <w:ilvl w:val="1"/>
          <w:numId w:val="4"/>
        </w:numPr>
        <w:ind w:firstLineChars="0"/>
        <w:rPr>
          <w:rFonts w:ascii="Times New Roman" w:hAnsi="Times New Roman" w:eastAsia="微软雅黑" w:cs="Times New Roman"/>
          <w:sz w:val="28"/>
          <w:szCs w:val="28"/>
        </w:rPr>
      </w:pPr>
      <w:r>
        <w:rPr>
          <w:rFonts w:ascii="Times New Roman" w:hAnsi="Times New Roman" w:eastAsia="微软雅黑" w:cs="Times New Roman"/>
          <w:b/>
          <w:bCs/>
          <w:sz w:val="28"/>
          <w:szCs w:val="28"/>
        </w:rPr>
        <w:t>Metal strip joint with gap</w:t>
      </w:r>
    </w:p>
    <w:p w14:paraId="610DA99C">
      <w:pPr>
        <w:ind w:left="440"/>
        <w:rPr>
          <w:rFonts w:ascii="Times New Roman" w:hAnsi="Times New Roman" w:eastAsia="微软雅黑" w:cs="Times New Roman"/>
          <w:sz w:val="28"/>
          <w:szCs w:val="28"/>
        </w:rPr>
      </w:pPr>
      <w:r>
        <w:drawing>
          <wp:anchor distT="0" distB="0" distL="114300" distR="114300" simplePos="0" relativeHeight="251670528" behindDoc="0" locked="0" layoutInCell="1" allowOverlap="1">
            <wp:simplePos x="0" y="0"/>
            <wp:positionH relativeFrom="margin">
              <wp:posOffset>0</wp:posOffset>
            </wp:positionH>
            <wp:positionV relativeFrom="paragraph">
              <wp:posOffset>389890</wp:posOffset>
            </wp:positionV>
            <wp:extent cx="3983990" cy="2628900"/>
            <wp:effectExtent l="0" t="0" r="0" b="0"/>
            <wp:wrapTopAndBottom/>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3983990" cy="2628900"/>
                    </a:xfrm>
                    <a:prstGeom prst="rect">
                      <a:avLst/>
                    </a:prstGeom>
                  </pic:spPr>
                </pic:pic>
              </a:graphicData>
            </a:graphic>
          </wp:anchor>
        </w:drawing>
      </w:r>
    </w:p>
    <w:p w14:paraId="360C265A">
      <w:pPr>
        <w:pStyle w:val="12"/>
        <w:numPr>
          <w:ilvl w:val="1"/>
          <w:numId w:val="4"/>
        </w:numPr>
        <w:ind w:firstLineChars="0"/>
        <w:rPr>
          <w:rFonts w:ascii="Times New Roman" w:hAnsi="Times New Roman" w:eastAsia="微软雅黑" w:cs="Times New Roman"/>
          <w:sz w:val="28"/>
          <w:szCs w:val="28"/>
        </w:rPr>
      </w:pPr>
      <w:r>
        <w:rPr>
          <w:rFonts w:ascii="Times New Roman" w:hAnsi="Times New Roman" w:eastAsia="微软雅黑" w:cs="Times New Roman"/>
          <w:b/>
          <w:bCs/>
          <w:sz w:val="28"/>
          <w:szCs w:val="28"/>
        </w:rPr>
        <w:t>Internal corner finishing</w:t>
      </w:r>
    </w:p>
    <w:p w14:paraId="59547020">
      <w:pPr>
        <w:rPr>
          <w:rFonts w:ascii="Times New Roman" w:hAnsi="Times New Roman" w:eastAsia="微软雅黑" w:cs="Times New Roman"/>
          <w:sz w:val="28"/>
          <w:szCs w:val="28"/>
        </w:rPr>
      </w:pPr>
      <w:r>
        <w:drawing>
          <wp:anchor distT="0" distB="0" distL="114300" distR="114300" simplePos="0" relativeHeight="251671552" behindDoc="0" locked="0" layoutInCell="1" allowOverlap="1">
            <wp:simplePos x="0" y="0"/>
            <wp:positionH relativeFrom="margin">
              <wp:posOffset>0</wp:posOffset>
            </wp:positionH>
            <wp:positionV relativeFrom="paragraph">
              <wp:posOffset>399415</wp:posOffset>
            </wp:positionV>
            <wp:extent cx="3086100" cy="2134870"/>
            <wp:effectExtent l="0" t="0" r="0" b="0"/>
            <wp:wrapTopAndBottom/>
            <wp:docPr id="1278329209" name="图片 1278329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329209" name="图片 1278329209"/>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092297" cy="2139512"/>
                    </a:xfrm>
                    <a:prstGeom prst="rect">
                      <a:avLst/>
                    </a:prstGeom>
                  </pic:spPr>
                </pic:pic>
              </a:graphicData>
            </a:graphic>
          </wp:anchor>
        </w:drawing>
      </w:r>
    </w:p>
    <w:p w14:paraId="0B28122E">
      <w:pPr>
        <w:pStyle w:val="12"/>
        <w:numPr>
          <w:ilvl w:val="1"/>
          <w:numId w:val="4"/>
        </w:numPr>
        <w:ind w:firstLineChars="0"/>
        <w:rPr>
          <w:rFonts w:ascii="Times New Roman" w:hAnsi="Times New Roman" w:eastAsia="微软雅黑" w:cs="Times New Roman"/>
          <w:sz w:val="28"/>
          <w:szCs w:val="28"/>
        </w:rPr>
      </w:pPr>
      <w:r>
        <w:rPr>
          <w:rFonts w:ascii="Times New Roman" w:hAnsi="Times New Roman" w:eastAsia="微软雅黑" w:cs="Times New Roman"/>
          <w:b/>
          <w:bCs/>
          <w:sz w:val="28"/>
          <w:szCs w:val="28"/>
        </w:rPr>
        <w:t>External corner finishing</w:t>
      </w:r>
    </w:p>
    <w:p w14:paraId="28BBDA4A">
      <w:pPr>
        <w:rPr>
          <w:rFonts w:ascii="Times New Roman" w:hAnsi="Times New Roman" w:eastAsia="微软雅黑" w:cs="Times New Roman"/>
          <w:sz w:val="28"/>
          <w:szCs w:val="28"/>
        </w:rPr>
      </w:pPr>
      <w:r>
        <w:drawing>
          <wp:anchor distT="0" distB="0" distL="114300" distR="114300" simplePos="0" relativeHeight="251672576" behindDoc="0" locked="0" layoutInCell="1" allowOverlap="1">
            <wp:simplePos x="0" y="0"/>
            <wp:positionH relativeFrom="margin">
              <wp:posOffset>0</wp:posOffset>
            </wp:positionH>
            <wp:positionV relativeFrom="paragraph">
              <wp:posOffset>389890</wp:posOffset>
            </wp:positionV>
            <wp:extent cx="3829050" cy="3162300"/>
            <wp:effectExtent l="0" t="0" r="0" b="0"/>
            <wp:wrapTopAndBottom/>
            <wp:docPr id="1077414583" name="图片 1077414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414583" name="图片 107741458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3834011" cy="3166192"/>
                    </a:xfrm>
                    <a:prstGeom prst="rect">
                      <a:avLst/>
                    </a:prstGeom>
                    <a:noFill/>
                    <a:ln>
                      <a:noFill/>
                    </a:ln>
                  </pic:spPr>
                </pic:pic>
              </a:graphicData>
            </a:graphic>
          </wp:anchor>
        </w:drawing>
      </w:r>
    </w:p>
    <w:p w14:paraId="1B4E2D21">
      <w:pPr>
        <w:pStyle w:val="12"/>
        <w:numPr>
          <w:ilvl w:val="1"/>
          <w:numId w:val="4"/>
        </w:numPr>
        <w:ind w:firstLineChars="0"/>
        <w:rPr>
          <w:rFonts w:ascii="Times New Roman" w:hAnsi="Times New Roman" w:eastAsia="微软雅黑" w:cs="Times New Roman"/>
          <w:sz w:val="28"/>
          <w:szCs w:val="28"/>
        </w:rPr>
      </w:pPr>
      <w:r>
        <w:rPr>
          <w:rFonts w:ascii="Times New Roman" w:hAnsi="Times New Roman" w:eastAsia="微软雅黑" w:cs="Times New Roman"/>
          <w:b/>
          <w:bCs/>
          <w:sz w:val="28"/>
          <w:szCs w:val="28"/>
        </w:rPr>
        <w:t>Curved external corner finishing</w:t>
      </w:r>
      <w:r>
        <w:rPr>
          <w:rFonts w:ascii="Times New Roman" w:hAnsi="Times New Roman" w:eastAsia="微软雅黑" w:cs="Times New Roman"/>
          <w:sz w:val="28"/>
          <w:szCs w:val="28"/>
        </w:rPr>
        <w:t> (curved aluminum trim may be wrapped with film in the same color)</w:t>
      </w:r>
    </w:p>
    <w:p w14:paraId="6485C576">
      <w:pPr>
        <w:rPr>
          <w:rFonts w:ascii="Times New Roman" w:hAnsi="Times New Roman" w:eastAsia="微软雅黑" w:cs="Times New Roman"/>
          <w:sz w:val="28"/>
          <w:szCs w:val="28"/>
        </w:rPr>
      </w:pPr>
      <w:r>
        <w:drawing>
          <wp:anchor distT="0" distB="0" distL="114300" distR="114300" simplePos="0" relativeHeight="251673600" behindDoc="0" locked="0" layoutInCell="1" allowOverlap="1">
            <wp:simplePos x="0" y="0"/>
            <wp:positionH relativeFrom="margin">
              <wp:posOffset>0</wp:posOffset>
            </wp:positionH>
            <wp:positionV relativeFrom="paragraph">
              <wp:posOffset>389890</wp:posOffset>
            </wp:positionV>
            <wp:extent cx="4423410" cy="3307080"/>
            <wp:effectExtent l="0" t="0" r="0" b="7620"/>
            <wp:wrapTopAndBottom/>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4423410" cy="3307080"/>
                    </a:xfrm>
                    <a:prstGeom prst="rect">
                      <a:avLst/>
                    </a:prstGeom>
                  </pic:spPr>
                </pic:pic>
              </a:graphicData>
            </a:graphic>
          </wp:anchor>
        </w:drawing>
      </w:r>
    </w:p>
    <w:p w14:paraId="1DFA6C75">
      <w:pPr>
        <w:rPr>
          <w:rFonts w:hint="eastAsia" w:ascii="仿宋" w:hAnsi="仿宋" w:eastAsia="仿宋" w:cs="仿宋"/>
          <w:sz w:val="24"/>
          <w:szCs w:val="24"/>
        </w:rPr>
      </w:pPr>
    </w:p>
    <w:p w14:paraId="648B31CA">
      <w:pPr>
        <w:pStyle w:val="12"/>
        <w:numPr>
          <w:ilvl w:val="0"/>
          <w:numId w:val="4"/>
        </w:numPr>
        <w:ind w:firstLineChars="0"/>
        <w:rPr>
          <w:rFonts w:hint="eastAsia" w:ascii="Times New Roman" w:hAnsi="仿宋" w:eastAsia="微软雅黑" w:cs="仿宋"/>
          <w:sz w:val="28"/>
          <w:szCs w:val="28"/>
        </w:rPr>
      </w:pPr>
      <w:r>
        <w:rPr>
          <w:rFonts w:ascii="Times New Roman" w:hAnsi="仿宋" w:eastAsia="微软雅黑" w:cs="仿宋"/>
          <w:sz w:val="28"/>
          <w:szCs w:val="28"/>
        </w:rPr>
        <w:t>During installation,</w:t>
      </w:r>
      <w:r>
        <w:rPr>
          <w:rFonts w:ascii="Calibri" w:hAnsi="Calibri" w:eastAsia="微软雅黑" w:cs="Calibri"/>
          <w:sz w:val="28"/>
          <w:szCs w:val="28"/>
        </w:rPr>
        <w:t> </w:t>
      </w:r>
      <w:r>
        <w:rPr>
          <w:rFonts w:ascii="Times New Roman" w:hAnsi="仿宋" w:eastAsia="微软雅黑" w:cs="仿宋"/>
          <w:b/>
          <w:bCs/>
          <w:sz w:val="28"/>
          <w:szCs w:val="28"/>
        </w:rPr>
        <w:t>mark all pre-installed electrical box positions on the panels</w:t>
      </w:r>
      <w:r>
        <w:rPr>
          <w:rFonts w:ascii="Calibri" w:hAnsi="Calibri" w:eastAsia="微软雅黑" w:cs="Calibri"/>
          <w:sz w:val="28"/>
          <w:szCs w:val="28"/>
        </w:rPr>
        <w:t> </w:t>
      </w:r>
      <w:r>
        <w:rPr>
          <w:rFonts w:ascii="Times New Roman" w:hAnsi="仿宋" w:eastAsia="微软雅黑" w:cs="仿宋"/>
          <w:sz w:val="28"/>
          <w:szCs w:val="28"/>
        </w:rPr>
        <w:t>and cut out openings using an oscillating saw. Do not miss any openings.</w:t>
      </w:r>
    </w:p>
    <w:p w14:paraId="6F383E3F">
      <w:pPr>
        <w:rPr>
          <w:rFonts w:ascii="Times New Roman" w:hAnsi="Times New Roman" w:eastAsia="微软雅黑" w:cs="Times New Roman"/>
          <w:b/>
          <w:bCs/>
          <w:sz w:val="32"/>
          <w:szCs w:val="32"/>
        </w:rPr>
      </w:pPr>
      <w:r>
        <w:rPr>
          <w:rFonts w:ascii="Times New Roman" w:hAnsi="Times New Roman" w:cs="Times New Roman"/>
          <w:b/>
          <w:bCs/>
          <w:color w:val="0F1115"/>
          <w:sz w:val="32"/>
          <w:szCs w:val="32"/>
        </w:rPr>
        <w:t>VII. Installation Details</w:t>
      </w:r>
    </w:p>
    <w:p w14:paraId="1B4463E0">
      <w:pPr>
        <w:rPr>
          <w:rFonts w:hint="eastAsia" w:ascii="Times New Roman" w:hAnsi="仿宋" w:eastAsia="微软雅黑" w:cs="仿宋"/>
          <w:b/>
          <w:bCs/>
          <w:sz w:val="28"/>
          <w:szCs w:val="28"/>
        </w:rPr>
      </w:pPr>
      <w:r>
        <w:rPr>
          <w:rFonts w:ascii="Times New Roman" w:hAnsi="仿宋" w:eastAsia="微软雅黑" w:cs="仿宋"/>
          <w:b/>
          <w:bCs/>
          <w:sz w:val="28"/>
          <w:szCs w:val="28"/>
        </w:rPr>
        <w:t>1.T1 Leveling Keel Installation Detail</w:t>
      </w:r>
    </w:p>
    <w:p w14:paraId="465A11D5">
      <w:pPr>
        <w:rPr>
          <w:rFonts w:hint="eastAsia" w:ascii="仿宋" w:hAnsi="仿宋" w:eastAsia="仿宋" w:cs="仿宋"/>
          <w:sz w:val="28"/>
          <w:szCs w:val="28"/>
        </w:rPr>
      </w:pPr>
      <w:r>
        <w:rPr>
          <w:rFonts w:ascii="Times New Roman" w:hAnsi="仿宋" w:eastAsia="微软雅黑" w:cs="仿宋"/>
          <w:i/>
          <w:iCs/>
          <w:sz w:val="28"/>
          <w:szCs w:val="28"/>
        </w:rPr>
        <w:t>(Suitable for walls with poor flatness or uneven vertical/horizontal surfaces)</w:t>
      </w:r>
    </w:p>
    <w:p w14:paraId="370BD13E">
      <w:pPr>
        <w:ind w:firstLine="560" w:firstLineChars="200"/>
        <w:rPr>
          <w:rFonts w:hint="eastAsia" w:ascii="仿宋" w:hAnsi="仿宋" w:eastAsia="仿宋" w:cs="仿宋"/>
          <w:sz w:val="28"/>
          <w:szCs w:val="28"/>
        </w:rPr>
      </w:pPr>
      <w:r>
        <w:rPr>
          <w:rFonts w:ascii="Times New Roman" w:eastAsia="微软雅黑"/>
          <w:sz w:val="28"/>
          <w:szCs w:val="28"/>
        </w:rPr>
        <w:drawing>
          <wp:anchor distT="0" distB="0" distL="114300" distR="114300" simplePos="0" relativeHeight="251675648" behindDoc="0" locked="0" layoutInCell="1" allowOverlap="1">
            <wp:simplePos x="0" y="0"/>
            <wp:positionH relativeFrom="margin">
              <wp:posOffset>0</wp:posOffset>
            </wp:positionH>
            <wp:positionV relativeFrom="paragraph">
              <wp:posOffset>399415</wp:posOffset>
            </wp:positionV>
            <wp:extent cx="4924425" cy="3689985"/>
            <wp:effectExtent l="0" t="0" r="9525" b="5715"/>
            <wp:wrapTopAndBottom/>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4924425" cy="3689985"/>
                    </a:xfrm>
                    <a:prstGeom prst="rect">
                      <a:avLst/>
                    </a:prstGeom>
                    <a:noFill/>
                    <a:ln>
                      <a:noFill/>
                    </a:ln>
                  </pic:spPr>
                </pic:pic>
              </a:graphicData>
            </a:graphic>
          </wp:anchor>
        </w:drawing>
      </w:r>
      <w:r>
        <w:rPr>
          <w:rFonts w:hint="eastAsia" w:ascii="Times New Roman" w:hAnsi="仿宋" w:eastAsia="微软雅黑" w:cs="仿宋"/>
          <w:sz w:val="28"/>
          <w:szCs w:val="28"/>
        </w:rPr>
        <w:t xml:space="preserve"> </w:t>
      </w:r>
      <w:r>
        <w:drawing>
          <wp:anchor distT="0" distB="0" distL="114300" distR="114300" simplePos="0" relativeHeight="251674624" behindDoc="0" locked="0" layoutInCell="1" allowOverlap="1">
            <wp:simplePos x="0" y="0"/>
            <wp:positionH relativeFrom="margin">
              <wp:posOffset>0</wp:posOffset>
            </wp:positionH>
            <wp:positionV relativeFrom="paragraph">
              <wp:posOffset>5352415</wp:posOffset>
            </wp:positionV>
            <wp:extent cx="3228975" cy="3507740"/>
            <wp:effectExtent l="0" t="0" r="9525" b="0"/>
            <wp:wrapTopAndBottom/>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3228975" cy="3507740"/>
                    </a:xfrm>
                    <a:prstGeom prst="rect">
                      <a:avLst/>
                    </a:prstGeom>
                  </pic:spPr>
                </pic:pic>
              </a:graphicData>
            </a:graphic>
          </wp:anchor>
        </w:drawing>
      </w:r>
    </w:p>
    <w:p w14:paraId="68D6312C">
      <w:pPr>
        <w:ind w:firstLine="420" w:firstLineChars="200"/>
        <w:rPr>
          <w:rFonts w:hint="eastAsia" w:ascii="Times New Roman" w:hAnsi="仿宋" w:eastAsia="微软雅黑" w:cs="仿宋"/>
          <w:b/>
          <w:bCs/>
          <w:sz w:val="28"/>
          <w:szCs w:val="28"/>
        </w:rPr>
      </w:pPr>
      <w:r>
        <w:drawing>
          <wp:anchor distT="0" distB="0" distL="114300" distR="114300" simplePos="0" relativeHeight="251659264" behindDoc="0" locked="0" layoutInCell="1" allowOverlap="1">
            <wp:simplePos x="0" y="0"/>
            <wp:positionH relativeFrom="margin">
              <wp:align>left</wp:align>
            </wp:positionH>
            <wp:positionV relativeFrom="paragraph">
              <wp:posOffset>399415</wp:posOffset>
            </wp:positionV>
            <wp:extent cx="4099560" cy="7229475"/>
            <wp:effectExtent l="0" t="0" r="0" b="9525"/>
            <wp:wrapTopAndBottom/>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0" y="0"/>
                      <a:ext cx="4099560" cy="7229475"/>
                    </a:xfrm>
                    <a:prstGeom prst="rect">
                      <a:avLst/>
                    </a:prstGeom>
                  </pic:spPr>
                </pic:pic>
              </a:graphicData>
            </a:graphic>
          </wp:anchor>
        </w:drawing>
      </w:r>
      <w:r>
        <w:rPr>
          <w:rFonts w:ascii="Times New Roman" w:hAnsi="仿宋" w:eastAsia="微软雅黑" w:cs="仿宋"/>
          <w:b/>
          <w:bCs/>
          <w:sz w:val="28"/>
          <w:szCs w:val="28"/>
        </w:rPr>
        <w:t>2. T2 Keel Installation Detail</w:t>
      </w:r>
    </w:p>
    <w:p w14:paraId="19AACA23">
      <w:pPr>
        <w:rPr>
          <w:rFonts w:hint="eastAsia"/>
        </w:rPr>
      </w:pPr>
    </w:p>
    <w:p w14:paraId="05F13315">
      <w:pPr>
        <w:rPr>
          <w:rFonts w:ascii="Times New Roman" w:hAnsi="Times New Roman" w:eastAsia="微软雅黑" w:cs="Times New Roman"/>
          <w:b/>
          <w:bCs/>
          <w:sz w:val="28"/>
          <w:szCs w:val="28"/>
        </w:rPr>
      </w:pPr>
      <w:r>
        <w:rPr>
          <w:rFonts w:ascii="Times New Roman" w:hAnsi="Times New Roman" w:eastAsia="微软雅黑" w:cs="Times New Roman"/>
          <w:b/>
          <w:bCs/>
          <w:sz w:val="28"/>
          <w:szCs w:val="28"/>
        </w:rPr>
        <w:t>3. Heavy-duty Steel Stud Partition Wall Detail</w:t>
      </w:r>
    </w:p>
    <w:p w14:paraId="1141510C">
      <w:pPr>
        <w:rPr>
          <w:rFonts w:hint="eastAsia" w:ascii="Times New Roman" w:eastAsia="微软雅黑"/>
          <w:sz w:val="28"/>
          <w:szCs w:val="28"/>
        </w:rPr>
      </w:pPr>
      <w:r>
        <w:rPr>
          <w:rFonts w:ascii="Times New Roman" w:hAnsi="Times New Roman" w:eastAsia="微软雅黑" w:cs="Times New Roman"/>
          <w:sz w:val="28"/>
          <w:szCs w:val="28"/>
        </w:rPr>
        <w:t>For heavy-duty partition walls, </w:t>
      </w:r>
      <w:r>
        <w:rPr>
          <w:rFonts w:ascii="Times New Roman" w:hAnsi="Times New Roman" w:eastAsia="微软雅黑" w:cs="Times New Roman"/>
          <w:b/>
          <w:bCs/>
          <w:sz w:val="28"/>
          <w:szCs w:val="28"/>
        </w:rPr>
        <w:t>secure universal pins directly to the back of each panel with screws</w:t>
      </w:r>
      <w:r>
        <w:rPr>
          <w:rFonts w:ascii="Times New Roman" w:hAnsi="Times New Roman" w:eastAsia="微软雅黑" w:cs="Times New Roman"/>
          <w:sz w:val="28"/>
          <w:szCs w:val="28"/>
        </w:rPr>
        <w:t xml:space="preserve"> – T2 hanging strips are not required. Space the pins according to the spacing of the partition's </w:t>
      </w:r>
      <w:r>
        <w:rPr>
          <w:rFonts w:ascii="Times New Roman" w:eastAsia="微软雅黑"/>
          <w:sz w:val="28"/>
          <w:szCs w:val="28"/>
        </w:rPr>
        <w:t xml:space="preserve">horizontal members, then </w:t>
      </w:r>
      <w:r>
        <w:rPr>
          <w:rFonts w:ascii="Times New Roman" w:hAnsi="Times New Roman" w:eastAsia="微软雅黑" w:cs="Times New Roman"/>
          <w:sz w:val="28"/>
          <w:szCs w:val="28"/>
        </w:rPr>
        <w:drawing>
          <wp:anchor distT="0" distB="0" distL="114300" distR="114300" simplePos="0" relativeHeight="251677696" behindDoc="0" locked="0" layoutInCell="1" allowOverlap="1">
            <wp:simplePos x="0" y="0"/>
            <wp:positionH relativeFrom="margin">
              <wp:posOffset>2971800</wp:posOffset>
            </wp:positionH>
            <wp:positionV relativeFrom="paragraph">
              <wp:posOffset>1352550</wp:posOffset>
            </wp:positionV>
            <wp:extent cx="2214245" cy="3352800"/>
            <wp:effectExtent l="0" t="0" r="0" b="0"/>
            <wp:wrapTopAndBottom/>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214245" cy="3352800"/>
                    </a:xfrm>
                    <a:prstGeom prst="rect">
                      <a:avLst/>
                    </a:prstGeom>
                  </pic:spPr>
                </pic:pic>
              </a:graphicData>
            </a:graphic>
          </wp:anchor>
        </w:drawing>
      </w:r>
      <w:r>
        <w:rPr>
          <w:rFonts w:ascii="Times New Roman" w:eastAsia="微软雅黑"/>
          <w:sz w:val="28"/>
          <w:szCs w:val="28"/>
        </w:rPr>
        <w:t>hang the panels using the same method described above.</w:t>
      </w:r>
    </w:p>
    <w:p w14:paraId="1D0EFD6F">
      <w:pPr>
        <w:rPr>
          <w:rFonts w:ascii="Times New Roman" w:hAnsi="Times New Roman" w:cs="Times New Roman"/>
          <w:sz w:val="28"/>
          <w:szCs w:val="28"/>
        </w:rPr>
      </w:pPr>
      <w:r>
        <w:rPr>
          <w:rFonts w:ascii="Times New Roman" w:hAnsi="Times New Roman" w:eastAsia="微软雅黑" w:cs="Times New Roman"/>
          <w:i/>
          <w:iCs/>
          <w:sz w:val="28"/>
          <w:szCs w:val="28"/>
        </w:rPr>
        <w:t>Construction detail diagram</w:t>
      </w:r>
      <w:r>
        <w:rPr>
          <w:rFonts w:ascii="Times New Roman" w:hAnsi="Times New Roman" w:cs="Times New Roman"/>
          <w:sz w:val="28"/>
          <w:szCs w:val="28"/>
        </w:rPr>
        <w:drawing>
          <wp:anchor distT="0" distB="0" distL="114300" distR="114300" simplePos="0" relativeHeight="251676672" behindDoc="0" locked="0" layoutInCell="1" allowOverlap="1">
            <wp:simplePos x="0" y="0"/>
            <wp:positionH relativeFrom="margin">
              <wp:align>left</wp:align>
            </wp:positionH>
            <wp:positionV relativeFrom="paragraph">
              <wp:posOffset>201930</wp:posOffset>
            </wp:positionV>
            <wp:extent cx="2640330" cy="3390900"/>
            <wp:effectExtent l="0" t="0" r="7620" b="0"/>
            <wp:wrapTopAndBottom/>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640401" cy="3390900"/>
                    </a:xfrm>
                    <a:prstGeom prst="rect">
                      <a:avLst/>
                    </a:prstGeom>
                  </pic:spPr>
                </pic:pic>
              </a:graphicData>
            </a:graphic>
          </wp:anchor>
        </w:drawing>
      </w:r>
      <w:r>
        <w:rPr>
          <w:rFonts w:ascii="Times New Roman" w:hAnsi="Times New Roman" w:cs="Times New Roman"/>
          <w:sz w:val="28"/>
          <w:szCs w:val="28"/>
        </w:rPr>
        <w:t xml:space="preserve"> as below</w:t>
      </w:r>
    </w:p>
    <w:p w14:paraId="0E9D2F07">
      <w:pPr>
        <w:ind w:left="2940" w:leftChars="200" w:hanging="2520" w:hangingChars="1200"/>
        <w:rPr>
          <w:rFonts w:hint="eastAsia" w:ascii="Times New Roman" w:hAnsi="仿宋" w:eastAsia="微软雅黑" w:cs="仿宋"/>
          <w:sz w:val="24"/>
          <w:szCs w:val="24"/>
        </w:rPr>
      </w:pPr>
      <w:r>
        <w:drawing>
          <wp:inline distT="0" distB="0" distL="0" distR="0">
            <wp:extent cx="4125595" cy="8211820"/>
            <wp:effectExtent l="0" t="0" r="4445" b="254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4141416" cy="8243140"/>
                    </a:xfrm>
                    <a:prstGeom prst="rect">
                      <a:avLst/>
                    </a:prstGeom>
                    <a:noFill/>
                    <a:ln>
                      <a:noFill/>
                    </a:ln>
                    <a:effectLst/>
                  </pic:spPr>
                </pic:pic>
              </a:graphicData>
            </a:graphic>
          </wp:inline>
        </w:drawing>
      </w:r>
      <w:r>
        <w:rPr>
          <w:rFonts w:hint="eastAsia" w:ascii="Times New Roman" w:hAnsi="仿宋" w:eastAsia="微软雅黑" w:cs="仿宋"/>
          <w:sz w:val="24"/>
          <w:szCs w:val="24"/>
        </w:rPr>
        <w:t xml:space="preserve">                     </w:t>
      </w:r>
    </w:p>
    <w:p w14:paraId="548F43B6">
      <w:pPr>
        <w:ind w:left="3300" w:leftChars="200" w:hanging="2880" w:hangingChars="1200"/>
        <w:rPr>
          <w:rFonts w:hint="eastAsia" w:ascii="仿宋" w:hAnsi="仿宋" w:eastAsia="仿宋" w:cs="仿宋"/>
          <w:sz w:val="24"/>
          <w:szCs w:val="24"/>
        </w:rPr>
      </w:pPr>
    </w:p>
    <w:p w14:paraId="3F21DDA9">
      <w:pPr>
        <w:ind w:left="3360" w:leftChars="200" w:hanging="2940" w:hangingChars="1400"/>
        <w:rPr>
          <w:rFonts w:hint="eastAsia" w:ascii="仿宋" w:hAnsi="仿宋" w:cs="仿宋"/>
          <w:sz w:val="24"/>
          <w:szCs w:val="24"/>
        </w:rPr>
      </w:pPr>
      <w:r>
        <w:rPr>
          <w:rFonts w:hint="eastAsia" w:ascii="Times New Roman" w:eastAsia="微软雅黑"/>
        </w:rPr>
        <w:t xml:space="preserve">                         </w:t>
      </w:r>
    </w:p>
    <w:p w14:paraId="459EB741">
      <w:pPr>
        <w:rPr>
          <w:rFonts w:ascii="Times New Roman" w:hAnsi="Times New Roman" w:eastAsia="微软雅黑" w:cs="Times New Roman"/>
          <w:b/>
          <w:bCs/>
          <w:sz w:val="32"/>
          <w:szCs w:val="32"/>
        </w:rPr>
      </w:pPr>
      <w:r>
        <w:rPr>
          <w:rFonts w:ascii="Times New Roman" w:hAnsi="Times New Roman" w:eastAsia="微软雅黑" w:cs="Times New Roman"/>
          <w:b/>
          <w:bCs/>
          <w:sz w:val="32"/>
          <w:szCs w:val="32"/>
        </w:rPr>
        <w:t>VIII. Acceptance Criteria</w:t>
      </w:r>
    </w:p>
    <w:p w14:paraId="74E90C28">
      <w:pPr>
        <w:rPr>
          <w:rFonts w:hint="eastAsia" w:ascii="Times New Roman" w:hAnsi="仿宋" w:eastAsia="微软雅黑" w:cs="仿宋"/>
          <w:b/>
          <w:bCs/>
          <w:sz w:val="28"/>
          <w:szCs w:val="28"/>
        </w:rPr>
      </w:pPr>
      <w:r>
        <w:rPr>
          <w:rFonts w:ascii="Times New Roman" w:hAnsi="仿宋" w:eastAsia="微软雅黑" w:cs="仿宋"/>
          <w:b/>
          <w:bCs/>
          <w:sz w:val="28"/>
          <w:szCs w:val="28"/>
        </w:rPr>
        <w:t>1. Appearance Quality</w:t>
      </w:r>
    </w:p>
    <w:p w14:paraId="2B8448AD">
      <w:pPr>
        <w:rPr>
          <w:rFonts w:hint="eastAsia" w:ascii="Times New Roman" w:hAnsi="仿宋" w:eastAsia="微软雅黑" w:cs="仿宋"/>
          <w:sz w:val="28"/>
          <w:szCs w:val="28"/>
        </w:rPr>
      </w:pPr>
      <w:r>
        <w:rPr>
          <w:rFonts w:ascii="Times New Roman" w:hAnsi="仿宋" w:eastAsia="微软雅黑" w:cs="仿宋"/>
          <w:sz w:val="28"/>
          <w:szCs w:val="28"/>
        </w:rPr>
        <w:t>Panel surfaces shall be flat with neat edges and corners. The following defects are not acceptable: damage, corrugation, grooves, cracks, delamination, discoloration, chipped edges, or missing corners.</w:t>
      </w:r>
    </w:p>
    <w:p w14:paraId="0CE4EF4A">
      <w:pPr>
        <w:rPr>
          <w:rFonts w:hint="eastAsia" w:ascii="Times New Roman" w:hAnsi="仿宋" w:eastAsia="微软雅黑" w:cs="仿宋"/>
          <w:b/>
          <w:bCs/>
          <w:sz w:val="30"/>
          <w:szCs w:val="30"/>
        </w:rPr>
      </w:pPr>
      <w:r>
        <w:rPr>
          <w:rFonts w:ascii="Times New Roman" w:hAnsi="仿宋" w:eastAsia="微软雅黑" w:cs="仿宋"/>
          <w:b/>
          <w:bCs/>
          <w:sz w:val="30"/>
          <w:szCs w:val="30"/>
        </w:rPr>
        <w:t>2. Allowable Tolerances and Inspection Methods</w:t>
      </w:r>
    </w:p>
    <w:tbl>
      <w:tblPr>
        <w:tblStyle w:val="6"/>
        <w:tblW w:w="10349"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658"/>
        <w:gridCol w:w="3033"/>
        <w:gridCol w:w="1701"/>
        <w:gridCol w:w="4957"/>
      </w:tblGrid>
      <w:tr w14:paraId="1B684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653" w:type="dxa"/>
            <w:tcMar>
              <w:top w:w="150" w:type="dxa"/>
              <w:left w:w="0" w:type="dxa"/>
              <w:bottom w:w="150" w:type="dxa"/>
              <w:right w:w="240" w:type="dxa"/>
            </w:tcMar>
            <w:vAlign w:val="center"/>
          </w:tcPr>
          <w:p w14:paraId="45BCA693">
            <w:pPr>
              <w:rPr>
                <w:rFonts w:hint="eastAsia" w:ascii="Times New Roman" w:hAnsi="仿宋" w:eastAsia="微软雅黑" w:cs="仿宋"/>
                <w:sz w:val="28"/>
                <w:szCs w:val="28"/>
              </w:rPr>
            </w:pPr>
            <w:r>
              <w:rPr>
                <w:rFonts w:ascii="Times New Roman" w:hAnsi="仿宋" w:eastAsia="微软雅黑" w:cs="仿宋"/>
                <w:sz w:val="28"/>
                <w:szCs w:val="28"/>
              </w:rPr>
              <w:t>No.</w:t>
            </w:r>
          </w:p>
        </w:tc>
        <w:tc>
          <w:tcPr>
            <w:tcW w:w="3034" w:type="dxa"/>
            <w:tcMar>
              <w:top w:w="150" w:type="dxa"/>
              <w:left w:w="240" w:type="dxa"/>
              <w:bottom w:w="150" w:type="dxa"/>
              <w:right w:w="240" w:type="dxa"/>
            </w:tcMar>
            <w:vAlign w:val="center"/>
          </w:tcPr>
          <w:p w14:paraId="714F342F">
            <w:pPr>
              <w:rPr>
                <w:rFonts w:hint="eastAsia" w:ascii="Times New Roman" w:hAnsi="仿宋" w:eastAsia="微软雅黑" w:cs="仿宋"/>
                <w:sz w:val="28"/>
                <w:szCs w:val="28"/>
              </w:rPr>
            </w:pPr>
            <w:r>
              <w:rPr>
                <w:rFonts w:ascii="Times New Roman" w:hAnsi="仿宋" w:eastAsia="微软雅黑" w:cs="仿宋"/>
                <w:sz w:val="28"/>
                <w:szCs w:val="28"/>
              </w:rPr>
              <w:t>Item</w:t>
            </w:r>
          </w:p>
        </w:tc>
        <w:tc>
          <w:tcPr>
            <w:tcW w:w="1701" w:type="dxa"/>
            <w:tcMar>
              <w:top w:w="150" w:type="dxa"/>
              <w:left w:w="240" w:type="dxa"/>
              <w:bottom w:w="150" w:type="dxa"/>
              <w:right w:w="240" w:type="dxa"/>
            </w:tcMar>
            <w:vAlign w:val="center"/>
          </w:tcPr>
          <w:p w14:paraId="0691E6AA">
            <w:pPr>
              <w:rPr>
                <w:rFonts w:hint="eastAsia" w:ascii="Times New Roman" w:hAnsi="仿宋" w:eastAsia="微软雅黑" w:cs="仿宋"/>
                <w:sz w:val="28"/>
                <w:szCs w:val="28"/>
              </w:rPr>
            </w:pPr>
            <w:r>
              <w:rPr>
                <w:rFonts w:ascii="Times New Roman" w:hAnsi="仿宋" w:eastAsia="微软雅黑" w:cs="仿宋"/>
                <w:sz w:val="28"/>
                <w:szCs w:val="28"/>
              </w:rPr>
              <w:t>Allowable Deviation (mm)</w:t>
            </w:r>
          </w:p>
        </w:tc>
        <w:tc>
          <w:tcPr>
            <w:tcW w:w="4961" w:type="dxa"/>
            <w:tcMar>
              <w:top w:w="150" w:type="dxa"/>
              <w:left w:w="240" w:type="dxa"/>
              <w:bottom w:w="150" w:type="dxa"/>
              <w:right w:w="240" w:type="dxa"/>
            </w:tcMar>
            <w:vAlign w:val="center"/>
          </w:tcPr>
          <w:p w14:paraId="264AB757">
            <w:pPr>
              <w:rPr>
                <w:rFonts w:hint="eastAsia" w:ascii="Times New Roman" w:hAnsi="仿宋" w:eastAsia="微软雅黑" w:cs="仿宋"/>
                <w:sz w:val="28"/>
                <w:szCs w:val="28"/>
              </w:rPr>
            </w:pPr>
            <w:r>
              <w:rPr>
                <w:rFonts w:ascii="Times New Roman" w:hAnsi="仿宋" w:eastAsia="微软雅黑" w:cs="仿宋"/>
                <w:sz w:val="28"/>
                <w:szCs w:val="28"/>
              </w:rPr>
              <w:t>Inspection Method</w:t>
            </w:r>
          </w:p>
        </w:tc>
      </w:tr>
      <w:tr w14:paraId="3737E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82" w:hRule="atLeast"/>
        </w:trPr>
        <w:tc>
          <w:tcPr>
            <w:tcW w:w="653" w:type="dxa"/>
            <w:tcMar>
              <w:top w:w="150" w:type="dxa"/>
              <w:left w:w="0" w:type="dxa"/>
              <w:bottom w:w="150" w:type="dxa"/>
              <w:right w:w="240" w:type="dxa"/>
            </w:tcMar>
            <w:vAlign w:val="center"/>
          </w:tcPr>
          <w:p w14:paraId="0A3358AC">
            <w:pPr>
              <w:rPr>
                <w:rFonts w:hint="eastAsia" w:ascii="Times New Roman" w:hAnsi="仿宋" w:eastAsia="微软雅黑" w:cs="仿宋"/>
                <w:sz w:val="28"/>
                <w:szCs w:val="28"/>
              </w:rPr>
            </w:pPr>
            <w:r>
              <w:rPr>
                <w:rFonts w:ascii="Times New Roman" w:hAnsi="仿宋" w:eastAsia="微软雅黑" w:cs="仿宋"/>
                <w:sz w:val="28"/>
                <w:szCs w:val="28"/>
              </w:rPr>
              <w:t>1</w:t>
            </w:r>
          </w:p>
        </w:tc>
        <w:tc>
          <w:tcPr>
            <w:tcW w:w="3034" w:type="dxa"/>
            <w:tcMar>
              <w:top w:w="150" w:type="dxa"/>
              <w:left w:w="240" w:type="dxa"/>
              <w:bottom w:w="150" w:type="dxa"/>
              <w:right w:w="240" w:type="dxa"/>
            </w:tcMar>
            <w:vAlign w:val="center"/>
          </w:tcPr>
          <w:p w14:paraId="6EDD793A">
            <w:pPr>
              <w:rPr>
                <w:rFonts w:hint="eastAsia" w:ascii="Times New Roman" w:hAnsi="仿宋" w:eastAsia="微软雅黑" w:cs="仿宋"/>
                <w:sz w:val="28"/>
                <w:szCs w:val="28"/>
              </w:rPr>
            </w:pPr>
            <w:r>
              <w:rPr>
                <w:rFonts w:ascii="Times New Roman" w:hAnsi="仿宋" w:eastAsia="微软雅黑" w:cs="仿宋"/>
                <w:sz w:val="28"/>
                <w:szCs w:val="28"/>
              </w:rPr>
              <w:t>Verticality of wall surface</w:t>
            </w:r>
          </w:p>
        </w:tc>
        <w:tc>
          <w:tcPr>
            <w:tcW w:w="1701" w:type="dxa"/>
            <w:tcMar>
              <w:top w:w="150" w:type="dxa"/>
              <w:left w:w="240" w:type="dxa"/>
              <w:bottom w:w="150" w:type="dxa"/>
              <w:right w:w="240" w:type="dxa"/>
            </w:tcMar>
            <w:vAlign w:val="center"/>
          </w:tcPr>
          <w:p w14:paraId="41808F7F">
            <w:pPr>
              <w:rPr>
                <w:rFonts w:hint="eastAsia" w:ascii="Times New Roman" w:hAnsi="仿宋" w:eastAsia="微软雅黑" w:cs="仿宋"/>
                <w:sz w:val="28"/>
                <w:szCs w:val="28"/>
              </w:rPr>
            </w:pPr>
            <w:r>
              <w:rPr>
                <w:rFonts w:ascii="Times New Roman" w:hAnsi="仿宋" w:eastAsia="微软雅黑" w:cs="仿宋"/>
                <w:sz w:val="28"/>
                <w:szCs w:val="28"/>
              </w:rPr>
              <w:t>3</w:t>
            </w:r>
          </w:p>
        </w:tc>
        <w:tc>
          <w:tcPr>
            <w:tcW w:w="4961" w:type="dxa"/>
            <w:tcMar>
              <w:top w:w="150" w:type="dxa"/>
              <w:left w:w="240" w:type="dxa"/>
              <w:bottom w:w="150" w:type="dxa"/>
              <w:right w:w="0" w:type="dxa"/>
            </w:tcMar>
            <w:vAlign w:val="center"/>
          </w:tcPr>
          <w:p w14:paraId="7C0DC47D">
            <w:pPr>
              <w:rPr>
                <w:rFonts w:hint="eastAsia" w:ascii="Times New Roman" w:hAnsi="仿宋" w:eastAsia="微软雅黑" w:cs="仿宋"/>
                <w:sz w:val="28"/>
                <w:szCs w:val="28"/>
              </w:rPr>
            </w:pPr>
            <w:r>
              <w:rPr>
                <w:rFonts w:ascii="Times New Roman" w:hAnsi="仿宋" w:eastAsia="微软雅黑" w:cs="仿宋"/>
                <w:sz w:val="28"/>
                <w:szCs w:val="28"/>
              </w:rPr>
              <w:t>2m vertical straightedge</w:t>
            </w:r>
          </w:p>
        </w:tc>
      </w:tr>
      <w:tr w14:paraId="08163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653" w:type="dxa"/>
            <w:tcMar>
              <w:top w:w="150" w:type="dxa"/>
              <w:left w:w="0" w:type="dxa"/>
              <w:bottom w:w="150" w:type="dxa"/>
              <w:right w:w="240" w:type="dxa"/>
            </w:tcMar>
            <w:vAlign w:val="center"/>
          </w:tcPr>
          <w:p w14:paraId="76F0575D">
            <w:pPr>
              <w:rPr>
                <w:rFonts w:hint="eastAsia" w:ascii="Times New Roman" w:hAnsi="仿宋" w:eastAsia="微软雅黑" w:cs="仿宋"/>
                <w:sz w:val="28"/>
                <w:szCs w:val="28"/>
              </w:rPr>
            </w:pPr>
            <w:r>
              <w:rPr>
                <w:rFonts w:ascii="Times New Roman" w:hAnsi="仿宋" w:eastAsia="微软雅黑" w:cs="仿宋"/>
                <w:sz w:val="28"/>
                <w:szCs w:val="28"/>
              </w:rPr>
              <w:t>2</w:t>
            </w:r>
          </w:p>
        </w:tc>
        <w:tc>
          <w:tcPr>
            <w:tcW w:w="3034" w:type="dxa"/>
            <w:tcMar>
              <w:top w:w="150" w:type="dxa"/>
              <w:left w:w="240" w:type="dxa"/>
              <w:bottom w:w="150" w:type="dxa"/>
              <w:right w:w="240" w:type="dxa"/>
            </w:tcMar>
            <w:vAlign w:val="center"/>
          </w:tcPr>
          <w:p w14:paraId="7D54879D">
            <w:pPr>
              <w:rPr>
                <w:rFonts w:hint="eastAsia" w:ascii="Times New Roman" w:hAnsi="仿宋" w:eastAsia="微软雅黑" w:cs="仿宋"/>
                <w:sz w:val="28"/>
                <w:szCs w:val="28"/>
              </w:rPr>
            </w:pPr>
            <w:r>
              <w:rPr>
                <w:rFonts w:ascii="Times New Roman" w:hAnsi="仿宋" w:eastAsia="微软雅黑" w:cs="仿宋"/>
                <w:sz w:val="28"/>
                <w:szCs w:val="28"/>
              </w:rPr>
              <w:t>Surface flatness</w:t>
            </w:r>
          </w:p>
        </w:tc>
        <w:tc>
          <w:tcPr>
            <w:tcW w:w="1701" w:type="dxa"/>
            <w:tcMar>
              <w:top w:w="150" w:type="dxa"/>
              <w:left w:w="240" w:type="dxa"/>
              <w:bottom w:w="150" w:type="dxa"/>
              <w:right w:w="240" w:type="dxa"/>
            </w:tcMar>
            <w:vAlign w:val="center"/>
          </w:tcPr>
          <w:p w14:paraId="2EE3838E">
            <w:pPr>
              <w:rPr>
                <w:rFonts w:hint="eastAsia" w:ascii="Times New Roman" w:hAnsi="仿宋" w:eastAsia="微软雅黑" w:cs="仿宋"/>
                <w:sz w:val="28"/>
                <w:szCs w:val="28"/>
              </w:rPr>
            </w:pPr>
            <w:r>
              <w:rPr>
                <w:rFonts w:ascii="Times New Roman" w:hAnsi="仿宋" w:eastAsia="微软雅黑" w:cs="仿宋"/>
                <w:sz w:val="28"/>
                <w:szCs w:val="28"/>
              </w:rPr>
              <w:t>3</w:t>
            </w:r>
          </w:p>
        </w:tc>
        <w:tc>
          <w:tcPr>
            <w:tcW w:w="4961" w:type="dxa"/>
            <w:tcMar>
              <w:top w:w="150" w:type="dxa"/>
              <w:left w:w="240" w:type="dxa"/>
              <w:bottom w:w="150" w:type="dxa"/>
              <w:right w:w="0" w:type="dxa"/>
            </w:tcMar>
            <w:vAlign w:val="center"/>
          </w:tcPr>
          <w:p w14:paraId="693A9941">
            <w:pPr>
              <w:rPr>
                <w:rFonts w:hint="eastAsia" w:ascii="Times New Roman" w:hAnsi="仿宋" w:eastAsia="微软雅黑" w:cs="仿宋"/>
                <w:sz w:val="28"/>
                <w:szCs w:val="28"/>
              </w:rPr>
            </w:pPr>
            <w:r>
              <w:rPr>
                <w:rFonts w:ascii="Times New Roman" w:hAnsi="仿宋" w:eastAsia="微软雅黑" w:cs="仿宋"/>
                <w:sz w:val="28"/>
                <w:szCs w:val="28"/>
              </w:rPr>
              <w:t>2m straightedge and feeler gauge</w:t>
            </w:r>
          </w:p>
        </w:tc>
      </w:tr>
      <w:tr w14:paraId="53505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653" w:type="dxa"/>
            <w:tcMar>
              <w:top w:w="150" w:type="dxa"/>
              <w:left w:w="0" w:type="dxa"/>
              <w:bottom w:w="150" w:type="dxa"/>
              <w:right w:w="240" w:type="dxa"/>
            </w:tcMar>
            <w:vAlign w:val="center"/>
          </w:tcPr>
          <w:p w14:paraId="56FEC0F0">
            <w:pPr>
              <w:rPr>
                <w:rFonts w:hint="eastAsia" w:ascii="Times New Roman" w:hAnsi="仿宋" w:eastAsia="微软雅黑" w:cs="仿宋"/>
                <w:sz w:val="28"/>
                <w:szCs w:val="28"/>
              </w:rPr>
            </w:pPr>
            <w:r>
              <w:rPr>
                <w:rFonts w:ascii="Times New Roman" w:hAnsi="仿宋" w:eastAsia="微软雅黑" w:cs="仿宋"/>
                <w:sz w:val="28"/>
                <w:szCs w:val="28"/>
              </w:rPr>
              <w:t>3</w:t>
            </w:r>
          </w:p>
        </w:tc>
        <w:tc>
          <w:tcPr>
            <w:tcW w:w="3034" w:type="dxa"/>
            <w:tcMar>
              <w:top w:w="150" w:type="dxa"/>
              <w:left w:w="240" w:type="dxa"/>
              <w:bottom w:w="150" w:type="dxa"/>
              <w:right w:w="240" w:type="dxa"/>
            </w:tcMar>
            <w:vAlign w:val="center"/>
          </w:tcPr>
          <w:p w14:paraId="063CA962">
            <w:pPr>
              <w:rPr>
                <w:rFonts w:hint="eastAsia" w:ascii="Times New Roman" w:hAnsi="仿宋" w:eastAsia="微软雅黑" w:cs="仿宋"/>
                <w:sz w:val="28"/>
                <w:szCs w:val="28"/>
              </w:rPr>
            </w:pPr>
            <w:r>
              <w:rPr>
                <w:rFonts w:ascii="Times New Roman" w:hAnsi="仿宋" w:eastAsia="微软雅黑" w:cs="仿宋"/>
                <w:sz w:val="28"/>
                <w:szCs w:val="28"/>
              </w:rPr>
              <w:t>Corner squareness</w:t>
            </w:r>
          </w:p>
        </w:tc>
        <w:tc>
          <w:tcPr>
            <w:tcW w:w="1701" w:type="dxa"/>
            <w:tcMar>
              <w:top w:w="150" w:type="dxa"/>
              <w:left w:w="240" w:type="dxa"/>
              <w:bottom w:w="150" w:type="dxa"/>
              <w:right w:w="240" w:type="dxa"/>
            </w:tcMar>
            <w:vAlign w:val="center"/>
          </w:tcPr>
          <w:p w14:paraId="603AC12F">
            <w:pPr>
              <w:rPr>
                <w:rFonts w:hint="eastAsia" w:ascii="Times New Roman" w:hAnsi="仿宋" w:eastAsia="微软雅黑" w:cs="仿宋"/>
                <w:sz w:val="28"/>
                <w:szCs w:val="28"/>
              </w:rPr>
            </w:pPr>
            <w:r>
              <w:rPr>
                <w:rFonts w:ascii="Times New Roman" w:hAnsi="仿宋" w:eastAsia="微软雅黑" w:cs="仿宋"/>
                <w:sz w:val="28"/>
                <w:szCs w:val="28"/>
              </w:rPr>
              <w:t>3</w:t>
            </w:r>
          </w:p>
        </w:tc>
        <w:tc>
          <w:tcPr>
            <w:tcW w:w="4961" w:type="dxa"/>
            <w:tcMar>
              <w:top w:w="150" w:type="dxa"/>
              <w:left w:w="240" w:type="dxa"/>
              <w:bottom w:w="150" w:type="dxa"/>
              <w:right w:w="0" w:type="dxa"/>
            </w:tcMar>
            <w:vAlign w:val="center"/>
          </w:tcPr>
          <w:p w14:paraId="491204D6">
            <w:pPr>
              <w:rPr>
                <w:rFonts w:hint="eastAsia" w:ascii="Times New Roman" w:hAnsi="仿宋" w:eastAsia="微软雅黑" w:cs="仿宋"/>
                <w:sz w:val="28"/>
                <w:szCs w:val="28"/>
              </w:rPr>
            </w:pPr>
            <w:r>
              <w:rPr>
                <w:rFonts w:ascii="Times New Roman" w:hAnsi="仿宋" w:eastAsia="微软雅黑" w:cs="仿宋"/>
                <w:sz w:val="28"/>
                <w:szCs w:val="28"/>
              </w:rPr>
              <w:t>Right-angle square</w:t>
            </w:r>
          </w:p>
        </w:tc>
      </w:tr>
      <w:tr w14:paraId="26DE9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653" w:type="dxa"/>
            <w:tcMar>
              <w:top w:w="150" w:type="dxa"/>
              <w:left w:w="0" w:type="dxa"/>
              <w:bottom w:w="150" w:type="dxa"/>
              <w:right w:w="240" w:type="dxa"/>
            </w:tcMar>
            <w:vAlign w:val="center"/>
          </w:tcPr>
          <w:p w14:paraId="4CB1F156">
            <w:pPr>
              <w:rPr>
                <w:rFonts w:hint="eastAsia" w:ascii="Times New Roman" w:hAnsi="仿宋" w:eastAsia="微软雅黑" w:cs="仿宋"/>
                <w:sz w:val="28"/>
                <w:szCs w:val="28"/>
              </w:rPr>
            </w:pPr>
            <w:r>
              <w:rPr>
                <w:rFonts w:ascii="Times New Roman" w:hAnsi="仿宋" w:eastAsia="微软雅黑" w:cs="仿宋"/>
                <w:sz w:val="28"/>
                <w:szCs w:val="28"/>
              </w:rPr>
              <w:t>4</w:t>
            </w:r>
          </w:p>
        </w:tc>
        <w:tc>
          <w:tcPr>
            <w:tcW w:w="3034" w:type="dxa"/>
            <w:tcMar>
              <w:top w:w="150" w:type="dxa"/>
              <w:left w:w="240" w:type="dxa"/>
              <w:bottom w:w="150" w:type="dxa"/>
              <w:right w:w="240" w:type="dxa"/>
            </w:tcMar>
            <w:vAlign w:val="center"/>
          </w:tcPr>
          <w:p w14:paraId="61844D14">
            <w:pPr>
              <w:rPr>
                <w:rFonts w:hint="eastAsia" w:ascii="Times New Roman" w:hAnsi="仿宋" w:eastAsia="微软雅黑" w:cs="仿宋"/>
                <w:sz w:val="28"/>
                <w:szCs w:val="28"/>
              </w:rPr>
            </w:pPr>
            <w:r>
              <w:rPr>
                <w:rFonts w:ascii="Times New Roman" w:hAnsi="仿宋" w:eastAsia="微软雅黑" w:cs="仿宋"/>
                <w:sz w:val="28"/>
                <w:szCs w:val="28"/>
              </w:rPr>
              <w:t>Joint height difference</w:t>
            </w:r>
          </w:p>
        </w:tc>
        <w:tc>
          <w:tcPr>
            <w:tcW w:w="1701" w:type="dxa"/>
            <w:tcMar>
              <w:top w:w="150" w:type="dxa"/>
              <w:left w:w="240" w:type="dxa"/>
              <w:bottom w:w="150" w:type="dxa"/>
              <w:right w:w="240" w:type="dxa"/>
            </w:tcMar>
            <w:vAlign w:val="center"/>
          </w:tcPr>
          <w:p w14:paraId="2B8DD421">
            <w:pPr>
              <w:rPr>
                <w:rFonts w:hint="eastAsia" w:ascii="Times New Roman" w:hAnsi="仿宋" w:eastAsia="微软雅黑" w:cs="仿宋"/>
                <w:sz w:val="28"/>
                <w:szCs w:val="28"/>
              </w:rPr>
            </w:pPr>
            <w:r>
              <w:rPr>
                <w:rFonts w:ascii="Times New Roman" w:hAnsi="仿宋" w:eastAsia="微软雅黑" w:cs="仿宋"/>
                <w:sz w:val="28"/>
                <w:szCs w:val="28"/>
              </w:rPr>
              <w:t>1</w:t>
            </w:r>
          </w:p>
        </w:tc>
        <w:tc>
          <w:tcPr>
            <w:tcW w:w="4961" w:type="dxa"/>
            <w:tcMar>
              <w:top w:w="150" w:type="dxa"/>
              <w:left w:w="240" w:type="dxa"/>
              <w:bottom w:w="150" w:type="dxa"/>
              <w:right w:w="0" w:type="dxa"/>
            </w:tcMar>
            <w:vAlign w:val="center"/>
          </w:tcPr>
          <w:p w14:paraId="7B0FC3FC">
            <w:pPr>
              <w:rPr>
                <w:rFonts w:hint="eastAsia" w:ascii="Times New Roman" w:hAnsi="仿宋" w:eastAsia="微软雅黑" w:cs="仿宋"/>
                <w:sz w:val="28"/>
                <w:szCs w:val="28"/>
              </w:rPr>
            </w:pPr>
            <w:r>
              <w:rPr>
                <w:rFonts w:ascii="Times New Roman" w:hAnsi="仿宋" w:eastAsia="微软雅黑" w:cs="仿宋"/>
                <w:sz w:val="28"/>
                <w:szCs w:val="28"/>
              </w:rPr>
              <w:t>Steel ruler and feeler gauge</w:t>
            </w:r>
          </w:p>
        </w:tc>
      </w:tr>
      <w:tr w14:paraId="7B8FF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653" w:type="dxa"/>
            <w:tcMar>
              <w:top w:w="150" w:type="dxa"/>
              <w:left w:w="0" w:type="dxa"/>
              <w:bottom w:w="150" w:type="dxa"/>
              <w:right w:w="240" w:type="dxa"/>
            </w:tcMar>
            <w:vAlign w:val="center"/>
          </w:tcPr>
          <w:p w14:paraId="4564E39A">
            <w:pPr>
              <w:rPr>
                <w:rFonts w:hint="eastAsia" w:ascii="Times New Roman" w:hAnsi="仿宋" w:eastAsia="微软雅黑" w:cs="仿宋"/>
                <w:sz w:val="28"/>
                <w:szCs w:val="28"/>
              </w:rPr>
            </w:pPr>
            <w:r>
              <w:rPr>
                <w:rFonts w:ascii="Times New Roman" w:hAnsi="仿宋" w:eastAsia="微软雅黑" w:cs="仿宋"/>
                <w:sz w:val="28"/>
                <w:szCs w:val="28"/>
              </w:rPr>
              <w:t>5</w:t>
            </w:r>
          </w:p>
        </w:tc>
        <w:tc>
          <w:tcPr>
            <w:tcW w:w="3034" w:type="dxa"/>
            <w:tcMar>
              <w:top w:w="150" w:type="dxa"/>
              <w:left w:w="240" w:type="dxa"/>
              <w:bottom w:w="150" w:type="dxa"/>
              <w:right w:w="240" w:type="dxa"/>
            </w:tcMar>
            <w:vAlign w:val="center"/>
          </w:tcPr>
          <w:p w14:paraId="4A7C6AB4">
            <w:pPr>
              <w:rPr>
                <w:rFonts w:hint="eastAsia" w:ascii="Times New Roman" w:hAnsi="仿宋" w:eastAsia="微软雅黑" w:cs="仿宋"/>
                <w:sz w:val="28"/>
                <w:szCs w:val="28"/>
              </w:rPr>
            </w:pPr>
            <w:r>
              <w:rPr>
                <w:rFonts w:ascii="Times New Roman" w:hAnsi="仿宋" w:eastAsia="微软雅黑" w:cs="仿宋"/>
                <w:sz w:val="28"/>
                <w:szCs w:val="28"/>
              </w:rPr>
              <w:t>Joint straightness</w:t>
            </w:r>
          </w:p>
        </w:tc>
        <w:tc>
          <w:tcPr>
            <w:tcW w:w="1701" w:type="dxa"/>
            <w:tcMar>
              <w:top w:w="150" w:type="dxa"/>
              <w:left w:w="240" w:type="dxa"/>
              <w:bottom w:w="150" w:type="dxa"/>
              <w:right w:w="240" w:type="dxa"/>
            </w:tcMar>
            <w:vAlign w:val="center"/>
          </w:tcPr>
          <w:p w14:paraId="22165A7A">
            <w:pPr>
              <w:rPr>
                <w:rFonts w:hint="eastAsia" w:ascii="Times New Roman" w:hAnsi="仿宋" w:eastAsia="微软雅黑" w:cs="仿宋"/>
                <w:sz w:val="28"/>
                <w:szCs w:val="28"/>
              </w:rPr>
            </w:pPr>
            <w:r>
              <w:rPr>
                <w:rFonts w:ascii="Times New Roman" w:hAnsi="仿宋" w:eastAsia="微软雅黑" w:cs="仿宋"/>
                <w:sz w:val="28"/>
                <w:szCs w:val="28"/>
              </w:rPr>
              <w:t>2</w:t>
            </w:r>
          </w:p>
        </w:tc>
        <w:tc>
          <w:tcPr>
            <w:tcW w:w="4961" w:type="dxa"/>
            <w:tcMar>
              <w:top w:w="150" w:type="dxa"/>
              <w:left w:w="240" w:type="dxa"/>
              <w:bottom w:w="150" w:type="dxa"/>
              <w:right w:w="0" w:type="dxa"/>
            </w:tcMar>
            <w:vAlign w:val="center"/>
          </w:tcPr>
          <w:p w14:paraId="4E99C10D">
            <w:pPr>
              <w:rPr>
                <w:rFonts w:hint="eastAsia" w:ascii="Times New Roman" w:hAnsi="仿宋" w:eastAsia="微软雅黑" w:cs="仿宋"/>
                <w:sz w:val="28"/>
                <w:szCs w:val="28"/>
              </w:rPr>
            </w:pPr>
            <w:r>
              <w:rPr>
                <w:rFonts w:ascii="Times New Roman" w:hAnsi="仿宋" w:eastAsia="微软雅黑" w:cs="仿宋"/>
                <w:sz w:val="28"/>
                <w:szCs w:val="28"/>
              </w:rPr>
              <w:t>5m chalk line (or pull line for shorter spans) + steel ruler</w:t>
            </w:r>
          </w:p>
        </w:tc>
      </w:tr>
      <w:tr w14:paraId="27744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5" w:hRule="atLeast"/>
        </w:trPr>
        <w:tc>
          <w:tcPr>
            <w:tcW w:w="653" w:type="dxa"/>
            <w:tcMar>
              <w:top w:w="150" w:type="dxa"/>
              <w:left w:w="0" w:type="dxa"/>
              <w:bottom w:w="150" w:type="dxa"/>
              <w:right w:w="240" w:type="dxa"/>
            </w:tcMar>
            <w:vAlign w:val="center"/>
          </w:tcPr>
          <w:p w14:paraId="5DB1EBF2">
            <w:pPr>
              <w:rPr>
                <w:rFonts w:hint="eastAsia" w:ascii="Times New Roman" w:hAnsi="仿宋" w:eastAsia="微软雅黑" w:cs="仿宋"/>
                <w:sz w:val="28"/>
                <w:szCs w:val="28"/>
              </w:rPr>
            </w:pPr>
            <w:r>
              <w:rPr>
                <w:rFonts w:ascii="Times New Roman" w:hAnsi="仿宋" w:eastAsia="微软雅黑" w:cs="仿宋"/>
                <w:sz w:val="28"/>
                <w:szCs w:val="28"/>
              </w:rPr>
              <w:t>6</w:t>
            </w:r>
          </w:p>
        </w:tc>
        <w:tc>
          <w:tcPr>
            <w:tcW w:w="3034" w:type="dxa"/>
            <w:tcMar>
              <w:top w:w="150" w:type="dxa"/>
              <w:left w:w="240" w:type="dxa"/>
              <w:bottom w:w="150" w:type="dxa"/>
              <w:right w:w="240" w:type="dxa"/>
            </w:tcMar>
            <w:vAlign w:val="center"/>
          </w:tcPr>
          <w:p w14:paraId="0DB584D9">
            <w:pPr>
              <w:rPr>
                <w:rFonts w:hint="eastAsia" w:ascii="Times New Roman" w:hAnsi="仿宋" w:eastAsia="微软雅黑" w:cs="仿宋"/>
                <w:sz w:val="28"/>
                <w:szCs w:val="28"/>
              </w:rPr>
            </w:pPr>
            <w:r>
              <w:rPr>
                <w:rFonts w:ascii="Times New Roman" w:hAnsi="仿宋" w:eastAsia="微软雅黑" w:cs="仿宋"/>
                <w:sz w:val="28"/>
                <w:szCs w:val="28"/>
              </w:rPr>
              <w:t>Trim strip straightness</w:t>
            </w:r>
          </w:p>
        </w:tc>
        <w:tc>
          <w:tcPr>
            <w:tcW w:w="1701" w:type="dxa"/>
            <w:tcMar>
              <w:top w:w="150" w:type="dxa"/>
              <w:left w:w="240" w:type="dxa"/>
              <w:bottom w:w="150" w:type="dxa"/>
              <w:right w:w="240" w:type="dxa"/>
            </w:tcMar>
            <w:vAlign w:val="center"/>
          </w:tcPr>
          <w:p w14:paraId="07B63BD2">
            <w:pPr>
              <w:rPr>
                <w:rFonts w:hint="eastAsia" w:ascii="Times New Roman" w:hAnsi="仿宋" w:eastAsia="微软雅黑" w:cs="仿宋"/>
                <w:sz w:val="28"/>
                <w:szCs w:val="28"/>
              </w:rPr>
            </w:pPr>
            <w:r>
              <w:rPr>
                <w:rFonts w:ascii="Times New Roman" w:hAnsi="仿宋" w:eastAsia="微软雅黑" w:cs="仿宋"/>
                <w:sz w:val="28"/>
                <w:szCs w:val="28"/>
              </w:rPr>
              <w:t>2</w:t>
            </w:r>
          </w:p>
        </w:tc>
        <w:tc>
          <w:tcPr>
            <w:tcW w:w="4961" w:type="dxa"/>
            <w:tcMar>
              <w:top w:w="150" w:type="dxa"/>
              <w:left w:w="240" w:type="dxa"/>
              <w:bottom w:w="150" w:type="dxa"/>
              <w:right w:w="0" w:type="dxa"/>
            </w:tcMar>
            <w:vAlign w:val="center"/>
          </w:tcPr>
          <w:p w14:paraId="7521A999">
            <w:pPr>
              <w:rPr>
                <w:rFonts w:hint="eastAsia" w:ascii="Times New Roman" w:hAnsi="仿宋" w:eastAsia="微软雅黑" w:cs="仿宋"/>
                <w:sz w:val="28"/>
                <w:szCs w:val="28"/>
              </w:rPr>
            </w:pPr>
            <w:r>
              <w:rPr>
                <w:rFonts w:ascii="Times New Roman" w:hAnsi="仿宋" w:eastAsia="微软雅黑" w:cs="仿宋"/>
                <w:sz w:val="28"/>
                <w:szCs w:val="28"/>
              </w:rPr>
              <w:t>5m chalk line (or pull line for shorter spans) + steel ruler</w:t>
            </w:r>
          </w:p>
        </w:tc>
      </w:tr>
    </w:tbl>
    <w:p w14:paraId="687EC369">
      <w:pPr>
        <w:jc w:val="left"/>
        <w:rPr>
          <w:rFonts w:hint="eastAsia" w:ascii="Times New Roman" w:hAnsi="仿宋" w:eastAsia="微软雅黑" w:cs="仿宋"/>
          <w:sz w:val="30"/>
          <w:szCs w:val="30"/>
        </w:rPr>
      </w:pPr>
    </w:p>
    <w:p w14:paraId="33E2715A">
      <w:pPr>
        <w:jc w:val="left"/>
        <w:rPr>
          <w:rFonts w:hint="eastAsia" w:ascii="Times New Roman" w:hAnsi="仿宋" w:eastAsia="微软雅黑" w:cs="仿宋"/>
          <w:b/>
          <w:bCs/>
          <w:sz w:val="32"/>
          <w:szCs w:val="32"/>
        </w:rPr>
      </w:pPr>
      <w:r>
        <w:rPr>
          <w:rFonts w:ascii="Times New Roman" w:hAnsi="仿宋" w:eastAsia="微软雅黑" w:cs="仿宋"/>
          <w:b/>
          <w:bCs/>
          <w:sz w:val="32"/>
          <w:szCs w:val="32"/>
        </w:rPr>
        <w:t>IX. V-Groove Cutting on Panel Backs (for Bending)</w:t>
      </w:r>
    </w:p>
    <w:p w14:paraId="1123590C">
      <w:pPr>
        <w:numPr>
          <w:ilvl w:val="0"/>
          <w:numId w:val="5"/>
        </w:numPr>
        <w:jc w:val="left"/>
        <w:rPr>
          <w:rFonts w:hint="eastAsia" w:ascii="Times New Roman" w:hAnsi="仿宋" w:eastAsia="微软雅黑" w:cs="仿宋"/>
          <w:sz w:val="28"/>
          <w:szCs w:val="28"/>
        </w:rPr>
      </w:pPr>
      <w:r>
        <w:rPr>
          <w:rFonts w:ascii="Times New Roman" w:hAnsi="仿宋" w:eastAsia="微软雅黑" w:cs="仿宋"/>
          <w:sz w:val="28"/>
          <w:szCs w:val="28"/>
        </w:rPr>
        <w:t>Install the cutting tool on the edge trimmer with the blade exposed at</w:t>
      </w:r>
      <w:r>
        <w:rPr>
          <w:rFonts w:ascii="Calibri" w:hAnsi="Calibri" w:eastAsia="微软雅黑" w:cs="Calibri"/>
          <w:sz w:val="28"/>
          <w:szCs w:val="28"/>
        </w:rPr>
        <w:t> </w:t>
      </w:r>
      <w:r>
        <w:rPr>
          <w:rFonts w:ascii="Times New Roman" w:hAnsi="仿宋" w:eastAsia="微软雅黑" w:cs="仿宋"/>
          <w:b/>
          <w:bCs/>
          <w:sz w:val="28"/>
          <w:szCs w:val="28"/>
        </w:rPr>
        <w:t>11 mm</w:t>
      </w:r>
      <w:r>
        <w:rPr>
          <w:rFonts w:ascii="Times New Roman" w:hAnsi="仿宋" w:eastAsia="微软雅黑" w:cs="仿宋"/>
          <w:sz w:val="28"/>
          <w:szCs w:val="28"/>
        </w:rPr>
        <w:t>. Tool specifications are shown below and can be ordered online.</w:t>
      </w:r>
    </w:p>
    <w:p w14:paraId="72A2E9E9">
      <w:pPr>
        <w:jc w:val="left"/>
        <w:rPr>
          <w:rFonts w:hint="eastAsia" w:ascii="Times New Roman" w:hAnsi="仿宋" w:eastAsia="微软雅黑" w:cs="仿宋"/>
          <w:sz w:val="28"/>
          <w:szCs w:val="28"/>
        </w:rPr>
      </w:pPr>
      <w:r>
        <w:drawing>
          <wp:anchor distT="0" distB="0" distL="114300" distR="114300" simplePos="0" relativeHeight="251678720" behindDoc="0" locked="0" layoutInCell="1" allowOverlap="1">
            <wp:simplePos x="0" y="0"/>
            <wp:positionH relativeFrom="margin">
              <wp:posOffset>0</wp:posOffset>
            </wp:positionH>
            <wp:positionV relativeFrom="paragraph">
              <wp:posOffset>399415</wp:posOffset>
            </wp:positionV>
            <wp:extent cx="4490085" cy="3798570"/>
            <wp:effectExtent l="0" t="0" r="5715" b="0"/>
            <wp:wrapTopAndBottom/>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4490085" cy="3798570"/>
                    </a:xfrm>
                    <a:prstGeom prst="rect">
                      <a:avLst/>
                    </a:prstGeom>
                    <a:noFill/>
                    <a:ln>
                      <a:noFill/>
                    </a:ln>
                  </pic:spPr>
                </pic:pic>
              </a:graphicData>
            </a:graphic>
          </wp:anchor>
        </w:drawing>
      </w:r>
    </w:p>
    <w:p w14:paraId="141BE28D">
      <w:pPr>
        <w:numPr>
          <w:ilvl w:val="0"/>
          <w:numId w:val="5"/>
        </w:numPr>
        <w:jc w:val="left"/>
        <w:rPr>
          <w:rFonts w:hint="eastAsia" w:ascii="Times New Roman" w:hAnsi="仿宋" w:eastAsia="微软雅黑" w:cs="仿宋"/>
          <w:sz w:val="28"/>
          <w:szCs w:val="28"/>
        </w:rPr>
      </w:pPr>
      <w:r>
        <w:rPr>
          <w:rFonts w:ascii="Times New Roman" w:hAnsi="仿宋" w:eastAsia="微软雅黑" w:cs="仿宋"/>
          <w:sz w:val="28"/>
          <w:szCs w:val="28"/>
        </w:rPr>
        <w:t>Test on a scrap piece of panel. Cut V-grooves on the back surface, gradually increasing depth until the decorative film becomes visible but remains unbroken. Ensure the work surface is perfectly flat.</w:t>
      </w:r>
    </w:p>
    <w:p w14:paraId="2569C831">
      <w:pPr>
        <w:jc w:val="left"/>
        <w:rPr>
          <w:rFonts w:hint="eastAsia" w:ascii="Times New Roman" w:hAnsi="仿宋" w:eastAsia="微软雅黑" w:cs="仿宋"/>
          <w:sz w:val="28"/>
          <w:szCs w:val="28"/>
        </w:rPr>
      </w:pPr>
      <w:r>
        <w:drawing>
          <wp:anchor distT="0" distB="0" distL="114300" distR="114300" simplePos="0" relativeHeight="251679744" behindDoc="0" locked="0" layoutInCell="1" allowOverlap="1">
            <wp:simplePos x="0" y="0"/>
            <wp:positionH relativeFrom="margin">
              <wp:posOffset>9525</wp:posOffset>
            </wp:positionH>
            <wp:positionV relativeFrom="paragraph">
              <wp:posOffset>400050</wp:posOffset>
            </wp:positionV>
            <wp:extent cx="4010025" cy="5346700"/>
            <wp:effectExtent l="0" t="0" r="9525" b="6350"/>
            <wp:wrapTopAndBottom/>
            <wp:docPr id="1166408330" name="图片 1166408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408330" name="图片 116640833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4010025" cy="5346700"/>
                    </a:xfrm>
                    <a:prstGeom prst="rect">
                      <a:avLst/>
                    </a:prstGeom>
                    <a:noFill/>
                    <a:ln>
                      <a:noFill/>
                    </a:ln>
                  </pic:spPr>
                </pic:pic>
              </a:graphicData>
            </a:graphic>
          </wp:anchor>
        </w:drawing>
      </w:r>
      <w:r>
        <w:drawing>
          <wp:anchor distT="0" distB="0" distL="114300" distR="114300" simplePos="0" relativeHeight="251680768" behindDoc="0" locked="0" layoutInCell="1" allowOverlap="1">
            <wp:simplePos x="0" y="0"/>
            <wp:positionH relativeFrom="margin">
              <wp:posOffset>-28575</wp:posOffset>
            </wp:positionH>
            <wp:positionV relativeFrom="paragraph">
              <wp:posOffset>5393055</wp:posOffset>
            </wp:positionV>
            <wp:extent cx="4559300" cy="3465195"/>
            <wp:effectExtent l="0" t="0" r="0" b="1905"/>
            <wp:wrapTopAndBottom/>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45">
                      <a:extLst>
                        <a:ext uri="{28A0092B-C50C-407E-A947-70E740481C1C}">
                          <a14:useLocalDpi xmlns:a14="http://schemas.microsoft.com/office/drawing/2010/main" val="0"/>
                        </a:ext>
                      </a:extLst>
                    </a:blip>
                    <a:stretch>
                      <a:fillRect/>
                    </a:stretch>
                  </pic:blipFill>
                  <pic:spPr>
                    <a:xfrm>
                      <a:off x="0" y="0"/>
                      <a:ext cx="4559300" cy="3465195"/>
                    </a:xfrm>
                    <a:prstGeom prst="rect">
                      <a:avLst/>
                    </a:prstGeom>
                  </pic:spPr>
                </pic:pic>
              </a:graphicData>
            </a:graphic>
          </wp:anchor>
        </w:drawing>
      </w:r>
    </w:p>
    <w:p w14:paraId="303AC630">
      <w:pPr>
        <w:numPr>
          <w:ilvl w:val="0"/>
          <w:numId w:val="5"/>
        </w:numPr>
        <w:jc w:val="left"/>
        <w:rPr>
          <w:rFonts w:hint="eastAsia" w:ascii="Times New Roman" w:hAnsi="仿宋" w:eastAsia="微软雅黑" w:cs="仿宋"/>
          <w:sz w:val="28"/>
          <w:szCs w:val="28"/>
        </w:rPr>
      </w:pPr>
      <w:r>
        <w:rPr>
          <w:rFonts w:ascii="Times New Roman" w:hAnsi="仿宋" w:eastAsia="微软雅黑" w:cs="仿宋"/>
          <w:sz w:val="28"/>
          <w:szCs w:val="28"/>
        </w:rPr>
        <w:t>Place the grooved panel at the corner position. Measure the distance</w:t>
      </w:r>
      <w:r>
        <w:rPr>
          <w:rFonts w:ascii="Calibri" w:hAnsi="Calibri" w:eastAsia="微软雅黑" w:cs="Calibri"/>
          <w:sz w:val="28"/>
          <w:szCs w:val="28"/>
        </w:rPr>
        <w:t> </w:t>
      </w:r>
      <w:r>
        <w:rPr>
          <w:rFonts w:ascii="Times New Roman" w:hAnsi="仿宋" w:eastAsia="微软雅黑" w:cs="仿宋"/>
          <w:b/>
          <w:bCs/>
          <w:sz w:val="28"/>
          <w:szCs w:val="28"/>
        </w:rPr>
        <w:t>L1</w:t>
      </w:r>
      <w:r>
        <w:rPr>
          <w:rFonts w:ascii="Calibri" w:hAnsi="Calibri" w:eastAsia="微软雅黑" w:cs="Calibri"/>
          <w:sz w:val="28"/>
          <w:szCs w:val="28"/>
        </w:rPr>
        <w:t> </w:t>
      </w:r>
      <w:r>
        <w:rPr>
          <w:rFonts w:ascii="Times New Roman" w:hAnsi="仿宋" w:eastAsia="微软雅黑" w:cs="仿宋"/>
          <w:sz w:val="28"/>
          <w:szCs w:val="28"/>
        </w:rPr>
        <w:t>from the panel edge to the joint point. Mark both top and bottom edges on the back of the panel at the corresponding positions, then place the panel on a flat work surface.</w:t>
      </w:r>
    </w:p>
    <w:p w14:paraId="2132AD9B">
      <w:pPr>
        <w:jc w:val="left"/>
        <w:rPr>
          <w:rFonts w:hint="eastAsia" w:ascii="Times New Roman" w:hAnsi="仿宋" w:eastAsia="微软雅黑" w:cs="仿宋"/>
          <w:sz w:val="28"/>
          <w:szCs w:val="28"/>
        </w:rPr>
      </w:pPr>
      <w:r>
        <w:drawing>
          <wp:anchor distT="0" distB="0" distL="114300" distR="114300" simplePos="0" relativeHeight="251681792" behindDoc="0" locked="0" layoutInCell="1" allowOverlap="1">
            <wp:simplePos x="0" y="0"/>
            <wp:positionH relativeFrom="margin">
              <wp:posOffset>0</wp:posOffset>
            </wp:positionH>
            <wp:positionV relativeFrom="paragraph">
              <wp:posOffset>399415</wp:posOffset>
            </wp:positionV>
            <wp:extent cx="3708400" cy="4086225"/>
            <wp:effectExtent l="0" t="0" r="6350" b="9525"/>
            <wp:wrapTopAndBottom/>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46">
                      <a:extLst>
                        <a:ext uri="{28A0092B-C50C-407E-A947-70E740481C1C}">
                          <a14:useLocalDpi xmlns:a14="http://schemas.microsoft.com/office/drawing/2010/main" val="0"/>
                        </a:ext>
                      </a:extLst>
                    </a:blip>
                    <a:stretch>
                      <a:fillRect/>
                    </a:stretch>
                  </pic:blipFill>
                  <pic:spPr>
                    <a:xfrm>
                      <a:off x="0" y="0"/>
                      <a:ext cx="3708400" cy="4086225"/>
                    </a:xfrm>
                    <a:prstGeom prst="rect">
                      <a:avLst/>
                    </a:prstGeom>
                  </pic:spPr>
                </pic:pic>
              </a:graphicData>
            </a:graphic>
          </wp:anchor>
        </w:drawing>
      </w:r>
    </w:p>
    <w:p w14:paraId="79D058E3">
      <w:pPr>
        <w:numPr>
          <w:ilvl w:val="0"/>
          <w:numId w:val="5"/>
        </w:numPr>
        <w:jc w:val="left"/>
        <w:rPr>
          <w:rFonts w:hint="eastAsia" w:ascii="Times New Roman" w:hAnsi="仿宋" w:eastAsia="微软雅黑" w:cs="仿宋"/>
          <w:sz w:val="28"/>
          <w:szCs w:val="28"/>
        </w:rPr>
      </w:pPr>
      <w:r>
        <w:rPr>
          <w:rFonts w:ascii="Times New Roman" w:hAnsi="仿宋" w:eastAsia="微软雅黑" w:cs="仿宋"/>
          <w:sz w:val="28"/>
          <w:szCs w:val="28"/>
        </w:rPr>
        <w:t>Measure the edge guide offset of the trimmer and mark the cutting line accordingly.</w:t>
      </w:r>
    </w:p>
    <w:p w14:paraId="4C732C57">
      <w:pPr>
        <w:ind w:left="360"/>
        <w:jc w:val="left"/>
        <w:rPr>
          <w:rFonts w:hint="eastAsia" w:ascii="Times New Roman" w:hAnsi="仿宋" w:eastAsia="微软雅黑" w:cs="仿宋"/>
          <w:sz w:val="28"/>
          <w:szCs w:val="28"/>
        </w:rPr>
      </w:pPr>
      <w:r>
        <w:drawing>
          <wp:anchor distT="0" distB="0" distL="114300" distR="114300" simplePos="0" relativeHeight="251682816" behindDoc="0" locked="0" layoutInCell="1" allowOverlap="1">
            <wp:simplePos x="0" y="0"/>
            <wp:positionH relativeFrom="column">
              <wp:posOffset>0</wp:posOffset>
            </wp:positionH>
            <wp:positionV relativeFrom="paragraph">
              <wp:posOffset>400050</wp:posOffset>
            </wp:positionV>
            <wp:extent cx="5274310" cy="3693160"/>
            <wp:effectExtent l="0" t="0" r="2540" b="2540"/>
            <wp:wrapTopAndBottom/>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47">
                      <a:extLst>
                        <a:ext uri="{28A0092B-C50C-407E-A947-70E740481C1C}">
                          <a14:useLocalDpi xmlns:a14="http://schemas.microsoft.com/office/drawing/2010/main" val="0"/>
                        </a:ext>
                      </a:extLst>
                    </a:blip>
                    <a:stretch>
                      <a:fillRect/>
                    </a:stretch>
                  </pic:blipFill>
                  <pic:spPr>
                    <a:xfrm>
                      <a:off x="0" y="0"/>
                      <a:ext cx="5274310" cy="3693160"/>
                    </a:xfrm>
                    <a:prstGeom prst="rect">
                      <a:avLst/>
                    </a:prstGeom>
                  </pic:spPr>
                </pic:pic>
              </a:graphicData>
            </a:graphic>
          </wp:anchor>
        </w:drawing>
      </w:r>
    </w:p>
    <w:p w14:paraId="48EEE8E3">
      <w:pPr>
        <w:numPr>
          <w:ilvl w:val="0"/>
          <w:numId w:val="5"/>
        </w:numPr>
        <w:jc w:val="left"/>
        <w:rPr>
          <w:rFonts w:hint="eastAsia" w:ascii="Times New Roman" w:hAnsi="仿宋" w:eastAsia="微软雅黑" w:cs="仿宋"/>
          <w:sz w:val="28"/>
          <w:szCs w:val="28"/>
        </w:rPr>
      </w:pPr>
      <w:r>
        <w:rPr>
          <w:rFonts w:ascii="Times New Roman" w:hAnsi="仿宋" w:eastAsia="微软雅黑" w:cs="仿宋"/>
          <w:sz w:val="28"/>
          <w:szCs w:val="28"/>
        </w:rPr>
        <w:t>Position a straightedge or a scrap piece with a straight edge along the marked guide line. Secure the panel with heavy-duty clamps.</w:t>
      </w:r>
      <w:r>
        <w:rPr>
          <w:rFonts w:ascii="Calibri" w:hAnsi="Calibri" w:eastAsia="微软雅黑" w:cs="Calibri"/>
          <w:sz w:val="28"/>
          <w:szCs w:val="28"/>
        </w:rPr>
        <w:t> </w:t>
      </w:r>
      <w:r>
        <w:rPr>
          <w:rFonts w:ascii="Times New Roman" w:hAnsi="仿宋" w:eastAsia="微软雅黑" w:cs="仿宋"/>
          <w:b/>
          <w:bCs/>
          <w:sz w:val="28"/>
          <w:szCs w:val="28"/>
        </w:rPr>
        <w:t>Use protective pads between the clamps and the panel surface to prevent damage.</w:t>
      </w:r>
      <w:r>
        <w:rPr>
          <w:rFonts w:ascii="Calibri" w:hAnsi="Calibri" w:eastAsia="微软雅黑" w:cs="Calibri"/>
          <w:sz w:val="28"/>
          <w:szCs w:val="28"/>
        </w:rPr>
        <w:t> </w:t>
      </w:r>
      <w:r>
        <w:rPr>
          <w:rFonts w:ascii="Times New Roman" w:hAnsi="仿宋" w:eastAsia="微软雅黑" w:cs="仿宋"/>
          <w:sz w:val="28"/>
          <w:szCs w:val="28"/>
        </w:rPr>
        <w:t>At the center, have an assistant stand on the straightedge to hold it firmly in place.</w:t>
      </w:r>
    </w:p>
    <w:p w14:paraId="10692003">
      <w:pPr>
        <w:numPr>
          <w:ilvl w:val="0"/>
          <w:numId w:val="5"/>
        </w:numPr>
        <w:jc w:val="left"/>
        <w:rPr>
          <w:rFonts w:hint="eastAsia" w:ascii="Times New Roman" w:hAnsi="仿宋" w:eastAsia="微软雅黑" w:cs="仿宋"/>
          <w:sz w:val="28"/>
          <w:szCs w:val="28"/>
        </w:rPr>
      </w:pPr>
      <w:r>
        <w:rPr>
          <w:rFonts w:ascii="Times New Roman" w:hAnsi="仿宋" w:eastAsia="微软雅黑" w:cs="仿宋"/>
          <w:sz w:val="28"/>
          <w:szCs w:val="28"/>
        </w:rPr>
        <w:t>After grooving, use a woodworking plane to lightly smooth the cut edges. This improves the corner fit when bending. To prevent film damage from repeated bending, fold the panel into position and apply super glue (e.g., 502) to secure the bend.</w:t>
      </w:r>
    </w:p>
    <w:p w14:paraId="2BFDDADF">
      <w:pPr>
        <w:numPr>
          <w:ilvl w:val="0"/>
          <w:numId w:val="5"/>
        </w:numPr>
        <w:jc w:val="left"/>
        <w:rPr>
          <w:rFonts w:hint="eastAsia" w:ascii="Times New Roman" w:hAnsi="仿宋" w:eastAsia="微软雅黑" w:cs="仿宋"/>
          <w:sz w:val="28"/>
          <w:szCs w:val="28"/>
        </w:rPr>
      </w:pPr>
      <w:r>
        <w:rPr>
          <w:rFonts w:ascii="Times New Roman" w:hAnsi="仿宋" w:eastAsia="微软雅黑" w:cs="仿宋"/>
          <w:sz w:val="28"/>
          <w:szCs w:val="28"/>
        </w:rPr>
        <w:t>Lift the panel to the installation position with two persons (one on each side), lower it into place, and use plastic shims and a rubber mallet to seat the joints securely.</w:t>
      </w:r>
    </w:p>
    <w:p w14:paraId="44C2774D">
      <w:pPr>
        <w:numPr>
          <w:ilvl w:val="0"/>
          <w:numId w:val="5"/>
        </w:numPr>
        <w:jc w:val="left"/>
        <w:rPr>
          <w:rFonts w:hint="eastAsia" w:ascii="Times New Roman" w:hAnsi="仿宋" w:eastAsia="微软雅黑" w:cs="仿宋"/>
          <w:color w:val="EE0000"/>
          <w:sz w:val="28"/>
          <w:szCs w:val="28"/>
        </w:rPr>
      </w:pPr>
      <w:r>
        <w:rPr>
          <w:rFonts w:ascii="Times New Roman" w:hAnsi="仿宋" w:eastAsia="微软雅黑" w:cs="仿宋"/>
          <w:i/>
          <w:iCs/>
          <w:color w:val="EE0000"/>
          <w:sz w:val="28"/>
          <w:szCs w:val="28"/>
        </w:rPr>
        <w:t>(Videos and additional images to be added)</w:t>
      </w:r>
    </w:p>
    <w:p w14:paraId="26E5D3A4">
      <w:pPr>
        <w:jc w:val="left"/>
        <w:rPr>
          <w:rFonts w:hint="eastAsia" w:ascii="Times New Roman" w:hAnsi="仿宋" w:eastAsia="微软雅黑" w:cs="仿宋"/>
          <w:b/>
          <w:bCs/>
          <w:sz w:val="32"/>
          <w:szCs w:val="32"/>
        </w:rPr>
      </w:pPr>
      <w:r>
        <w:rPr>
          <w:rFonts w:ascii="Times New Roman" w:hAnsi="仿宋" w:eastAsia="微软雅黑" w:cs="仿宋"/>
          <w:b/>
          <w:bCs/>
          <w:sz w:val="32"/>
          <w:szCs w:val="32"/>
        </w:rPr>
        <w:t>X. Important Notes</w:t>
      </w:r>
    </w:p>
    <w:p w14:paraId="59F4F4B9">
      <w:pPr>
        <w:numPr>
          <w:ilvl w:val="0"/>
          <w:numId w:val="6"/>
        </w:numPr>
        <w:jc w:val="left"/>
        <w:rPr>
          <w:rFonts w:hint="eastAsia" w:ascii="Times New Roman" w:hAnsi="仿宋" w:eastAsia="微软雅黑" w:cs="仿宋"/>
          <w:sz w:val="28"/>
          <w:szCs w:val="28"/>
        </w:rPr>
      </w:pPr>
      <w:r>
        <w:rPr>
          <w:rFonts w:ascii="Times New Roman" w:hAnsi="仿宋" w:eastAsia="微软雅黑" w:cs="仿宋"/>
          <w:b/>
          <w:bCs/>
          <w:sz w:val="28"/>
          <w:szCs w:val="28"/>
        </w:rPr>
        <w:t>Select hanging components based on utility layout:</w:t>
      </w:r>
    </w:p>
    <w:p w14:paraId="255D3540">
      <w:pPr>
        <w:pStyle w:val="12"/>
        <w:numPr>
          <w:ilvl w:val="1"/>
          <w:numId w:val="6"/>
        </w:numPr>
        <w:ind w:firstLineChars="0"/>
        <w:jc w:val="left"/>
        <w:rPr>
          <w:rFonts w:hint="eastAsia" w:ascii="Times New Roman" w:hAnsi="仿宋" w:eastAsia="微软雅黑" w:cs="仿宋"/>
          <w:sz w:val="28"/>
          <w:szCs w:val="28"/>
        </w:rPr>
      </w:pPr>
      <w:r>
        <w:rPr>
          <w:rFonts w:ascii="Times New Roman" w:hAnsi="仿宋" w:eastAsia="微软雅黑" w:cs="仿宋"/>
          <w:sz w:val="28"/>
          <w:szCs w:val="28"/>
        </w:rPr>
        <w:t>For concealed water/electrical pipes behind walls, use the</w:t>
      </w:r>
      <w:r>
        <w:rPr>
          <w:rFonts w:ascii="Calibri" w:hAnsi="Calibri" w:eastAsia="微软雅黑" w:cs="Calibri"/>
          <w:sz w:val="28"/>
          <w:szCs w:val="28"/>
        </w:rPr>
        <w:t> </w:t>
      </w:r>
      <w:r>
        <w:rPr>
          <w:rFonts w:ascii="Times New Roman" w:hAnsi="仿宋" w:eastAsia="微软雅黑" w:cs="仿宋"/>
          <w:b/>
          <w:bCs/>
          <w:sz w:val="28"/>
          <w:szCs w:val="28"/>
        </w:rPr>
        <w:t>T2 hanging strip</w:t>
      </w:r>
      <w:r>
        <w:rPr>
          <w:rFonts w:ascii="Calibri" w:hAnsi="Calibri" w:eastAsia="微软雅黑" w:cs="Calibri"/>
          <w:sz w:val="28"/>
          <w:szCs w:val="28"/>
        </w:rPr>
        <w:t> </w:t>
      </w:r>
      <w:r>
        <w:rPr>
          <w:rFonts w:ascii="Times New Roman" w:hAnsi="仿宋" w:eastAsia="微软雅黑" w:cs="仿宋"/>
          <w:sz w:val="28"/>
          <w:szCs w:val="28"/>
        </w:rPr>
        <w:t>system (thin-profile installation).</w:t>
      </w:r>
    </w:p>
    <w:p w14:paraId="03D09C24">
      <w:pPr>
        <w:numPr>
          <w:ilvl w:val="1"/>
          <w:numId w:val="6"/>
        </w:numPr>
        <w:jc w:val="left"/>
        <w:rPr>
          <w:rFonts w:hint="eastAsia" w:ascii="Times New Roman" w:hAnsi="仿宋" w:eastAsia="微软雅黑" w:cs="仿宋"/>
          <w:sz w:val="28"/>
          <w:szCs w:val="28"/>
        </w:rPr>
      </w:pPr>
      <w:r>
        <w:rPr>
          <w:rFonts w:ascii="Times New Roman" w:hAnsi="仿宋" w:eastAsia="微软雅黑" w:cs="仿宋"/>
          <w:sz w:val="28"/>
          <w:szCs w:val="28"/>
        </w:rPr>
        <w:t>For exposed pipes on the wall surface, use the</w:t>
      </w:r>
      <w:r>
        <w:rPr>
          <w:rFonts w:ascii="Calibri" w:hAnsi="Calibri" w:eastAsia="微软雅黑" w:cs="Calibri"/>
          <w:sz w:val="28"/>
          <w:szCs w:val="28"/>
        </w:rPr>
        <w:t> </w:t>
      </w:r>
      <w:r>
        <w:rPr>
          <w:rFonts w:ascii="Times New Roman" w:hAnsi="仿宋" w:eastAsia="微软雅黑" w:cs="仿宋"/>
          <w:b/>
          <w:bCs/>
          <w:sz w:val="28"/>
          <w:szCs w:val="28"/>
        </w:rPr>
        <w:t>T1 hanging strip</w:t>
      </w:r>
      <w:r>
        <w:rPr>
          <w:rFonts w:ascii="Calibri" w:hAnsi="Calibri" w:eastAsia="微软雅黑" w:cs="Calibri"/>
          <w:sz w:val="28"/>
          <w:szCs w:val="28"/>
        </w:rPr>
        <w:t> </w:t>
      </w:r>
      <w:r>
        <w:rPr>
          <w:rFonts w:ascii="Times New Roman" w:hAnsi="仿宋" w:eastAsia="微软雅黑" w:cs="仿宋"/>
          <w:sz w:val="28"/>
          <w:szCs w:val="28"/>
        </w:rPr>
        <w:t>system with M14 combination screws.</w:t>
      </w:r>
    </w:p>
    <w:p w14:paraId="7502B3EB">
      <w:pPr>
        <w:numPr>
          <w:ilvl w:val="1"/>
          <w:numId w:val="6"/>
        </w:numPr>
        <w:jc w:val="left"/>
        <w:rPr>
          <w:rFonts w:hint="eastAsia" w:ascii="Times New Roman" w:hAnsi="仿宋" w:eastAsia="微软雅黑" w:cs="仿宋"/>
          <w:sz w:val="28"/>
          <w:szCs w:val="28"/>
        </w:rPr>
      </w:pPr>
      <w:r>
        <w:rPr>
          <w:rFonts w:ascii="Times New Roman" w:hAnsi="仿宋" w:eastAsia="微软雅黑" w:cs="仿宋"/>
          <w:sz w:val="28"/>
          <w:szCs w:val="28"/>
        </w:rPr>
        <w:t>For walls with good flatness or new light-gauge steel stud partitions, the</w:t>
      </w:r>
      <w:r>
        <w:rPr>
          <w:rFonts w:ascii="Calibri" w:hAnsi="Calibri" w:eastAsia="微软雅黑" w:cs="Calibri"/>
          <w:sz w:val="28"/>
          <w:szCs w:val="28"/>
        </w:rPr>
        <w:t> </w:t>
      </w:r>
      <w:r>
        <w:rPr>
          <w:rFonts w:ascii="Times New Roman" w:hAnsi="仿宋" w:eastAsia="微软雅黑" w:cs="仿宋"/>
          <w:b/>
          <w:bCs/>
          <w:sz w:val="28"/>
          <w:szCs w:val="28"/>
        </w:rPr>
        <w:t>T2 system</w:t>
      </w:r>
      <w:r>
        <w:rPr>
          <w:rFonts w:ascii="Calibri" w:hAnsi="Calibri" w:eastAsia="微软雅黑" w:cs="Calibri"/>
          <w:sz w:val="28"/>
          <w:szCs w:val="28"/>
        </w:rPr>
        <w:t> </w:t>
      </w:r>
      <w:r>
        <w:rPr>
          <w:rFonts w:ascii="Times New Roman" w:hAnsi="仿宋" w:eastAsia="微软雅黑" w:cs="仿宋"/>
          <w:sz w:val="28"/>
          <w:szCs w:val="28"/>
        </w:rPr>
        <w:t>is recommended for lower cost.</w:t>
      </w:r>
    </w:p>
    <w:p w14:paraId="03BD29F9">
      <w:pPr>
        <w:numPr>
          <w:ilvl w:val="1"/>
          <w:numId w:val="6"/>
        </w:numPr>
        <w:jc w:val="left"/>
        <w:rPr>
          <w:rFonts w:hint="eastAsia" w:ascii="Times New Roman" w:hAnsi="仿宋" w:eastAsia="微软雅黑" w:cs="仿宋"/>
          <w:sz w:val="28"/>
          <w:szCs w:val="28"/>
        </w:rPr>
      </w:pPr>
      <w:r>
        <w:rPr>
          <w:rFonts w:ascii="Times New Roman" w:hAnsi="仿宋" w:eastAsia="微软雅黑" w:cs="仿宋"/>
          <w:sz w:val="28"/>
          <w:szCs w:val="28"/>
        </w:rPr>
        <w:t>For rough walls with poor flatness, the</w:t>
      </w:r>
      <w:r>
        <w:rPr>
          <w:rFonts w:ascii="Calibri" w:hAnsi="Calibri" w:eastAsia="微软雅黑" w:cs="Calibri"/>
          <w:sz w:val="28"/>
          <w:szCs w:val="28"/>
        </w:rPr>
        <w:t> </w:t>
      </w:r>
      <w:r>
        <w:rPr>
          <w:rFonts w:ascii="Times New Roman" w:hAnsi="仿宋" w:eastAsia="微软雅黑" w:cs="仿宋"/>
          <w:b/>
          <w:bCs/>
          <w:sz w:val="28"/>
          <w:szCs w:val="28"/>
        </w:rPr>
        <w:t>T1 system</w:t>
      </w:r>
      <w:r>
        <w:rPr>
          <w:rFonts w:ascii="Calibri" w:hAnsi="Calibri" w:eastAsia="微软雅黑" w:cs="Calibri"/>
          <w:sz w:val="28"/>
          <w:szCs w:val="28"/>
        </w:rPr>
        <w:t> </w:t>
      </w:r>
      <w:r>
        <w:rPr>
          <w:rFonts w:ascii="Times New Roman" w:hAnsi="仿宋" w:eastAsia="微软雅黑" w:cs="仿宋"/>
          <w:sz w:val="28"/>
          <w:szCs w:val="28"/>
        </w:rPr>
        <w:t>is required.</w:t>
      </w:r>
    </w:p>
    <w:p w14:paraId="7351893C">
      <w:pPr>
        <w:numPr>
          <w:ilvl w:val="0"/>
          <w:numId w:val="6"/>
        </w:numPr>
        <w:jc w:val="left"/>
        <w:rPr>
          <w:rFonts w:hint="eastAsia" w:ascii="Times New Roman" w:hAnsi="仿宋" w:eastAsia="微软雅黑" w:cs="仿宋"/>
          <w:sz w:val="28"/>
          <w:szCs w:val="28"/>
        </w:rPr>
      </w:pPr>
      <w:r>
        <w:rPr>
          <w:rFonts w:ascii="Times New Roman" w:hAnsi="仿宋" w:eastAsia="微软雅黑" w:cs="仿宋"/>
          <w:b/>
          <w:bCs/>
          <w:sz w:val="28"/>
          <w:szCs w:val="28"/>
        </w:rPr>
        <w:t>For mounting heavy items</w:t>
      </w:r>
      <w:r>
        <w:rPr>
          <w:rFonts w:ascii="Calibri" w:hAnsi="Calibri" w:eastAsia="微软雅黑" w:cs="Calibri"/>
          <w:sz w:val="28"/>
          <w:szCs w:val="28"/>
        </w:rPr>
        <w:t> </w:t>
      </w:r>
      <w:r>
        <w:rPr>
          <w:rFonts w:ascii="Times New Roman" w:hAnsi="仿宋" w:eastAsia="微软雅黑" w:cs="仿宋"/>
          <w:sz w:val="28"/>
          <w:szCs w:val="28"/>
        </w:rPr>
        <w:t>such as televisions or wall cabinets, install additional backing panels or reinforcing plates on the wall. If the exact mounting locations and load requirements are known in advance, pre-install anchor points in the wall structure to secure these items directly to the partition.</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Courier New">
    <w:panose1 w:val="02070309020205020404"/>
    <w:charset w:val="00"/>
    <w:family w:val="modern"/>
    <w:pitch w:val="default"/>
    <w:sig w:usb0="E0002EFF" w:usb1="C0007843" w:usb2="00000009" w:usb3="00000000" w:csb0="400001FF" w:csb1="FFFF0000"/>
  </w:font>
  <w:font w:name="Segoe UI">
    <w:panose1 w:val="020B0502040204020203"/>
    <w:charset w:val="00"/>
    <w:family w:val="swiss"/>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A1517E"/>
    <w:multiLevelType w:val="multilevel"/>
    <w:tmpl w:val="04A1517E"/>
    <w:lvl w:ilvl="0" w:tentative="0">
      <w:start w:val="1"/>
      <w:numFmt w:val="decimal"/>
      <w:lvlText w:val="%1."/>
      <w:lvlJc w:val="left"/>
      <w:pPr>
        <w:tabs>
          <w:tab w:val="left" w:pos="720"/>
        </w:tabs>
        <w:ind w:left="720" w:hanging="360"/>
      </w:pPr>
    </w:lvl>
    <w:lvl w:ilvl="1" w:tentative="0">
      <w:start w:val="1"/>
      <w:numFmt w:val="upperLetter"/>
      <w:lvlText w:val="%2."/>
      <w:lvlJc w:val="left"/>
      <w:pPr>
        <w:tabs>
          <w:tab w:val="left" w:pos="1440"/>
        </w:tabs>
        <w:ind w:left="1440" w:hanging="360"/>
      </w:pPr>
      <w:rPr>
        <w:rFonts w:ascii="Times New Roman" w:hAnsi="仿宋" w:eastAsia="微软雅黑" w:cs="仿宋"/>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11C72A15"/>
    <w:multiLevelType w:val="multilevel"/>
    <w:tmpl w:val="11C72A1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2FF03FD7"/>
    <w:multiLevelType w:val="multilevel"/>
    <w:tmpl w:val="2FF03FD7"/>
    <w:lvl w:ilvl="0" w:tentative="0">
      <w:start w:val="2"/>
      <w:numFmt w:val="upperLetter"/>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4E2C20DC"/>
    <w:multiLevelType w:val="multilevel"/>
    <w:tmpl w:val="4E2C20D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789374B3"/>
    <w:multiLevelType w:val="multilevel"/>
    <w:tmpl w:val="789374B3"/>
    <w:lvl w:ilvl="0" w:tentative="0">
      <w:start w:val="1"/>
      <w:numFmt w:val="decimal"/>
      <w:lvlText w:val="%1."/>
      <w:lvlJc w:val="left"/>
      <w:pPr>
        <w:tabs>
          <w:tab w:val="left" w:pos="720"/>
        </w:tabs>
        <w:ind w:left="720" w:hanging="360"/>
      </w:pPr>
      <w:rPr>
        <w:rFonts w:ascii="Times New Roman" w:hAnsi="Times New Roman" w:eastAsia="微软雅黑" w:cs="Times New Roman"/>
      </w:rPr>
    </w:lvl>
    <w:lvl w:ilvl="1" w:tentative="0">
      <w:start w:val="1"/>
      <w:numFmt w:val="decimal"/>
      <w:lvlText w:val="%2."/>
      <w:lvlJc w:val="left"/>
      <w:pPr>
        <w:ind w:left="1440" w:hanging="360"/>
      </w:pPr>
      <w:rPr>
        <w:rFonts w:hint="default"/>
        <w:b/>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7B694DD5"/>
    <w:multiLevelType w:val="multilevel"/>
    <w:tmpl w:val="7B694DD5"/>
    <w:lvl w:ilvl="0" w:tentative="0">
      <w:start w:val="6"/>
      <w:numFmt w:val="decimal"/>
      <w:lvlText w:val="%1."/>
      <w:lvlJc w:val="left"/>
      <w:pPr>
        <w:ind w:left="360" w:hanging="360"/>
      </w:pPr>
      <w:rPr>
        <w:rFonts w:hint="default"/>
        <w:b/>
      </w:rPr>
    </w:lvl>
    <w:lvl w:ilvl="1" w:tentative="0">
      <w:start w:val="1"/>
      <w:numFmt w:val="upperLetter"/>
      <w:lvlText w:val="%2."/>
      <w:lvlJc w:val="left"/>
      <w:pPr>
        <w:ind w:left="880" w:hanging="440"/>
      </w:pPr>
      <w:rPr>
        <w:rFonts w:ascii="Times New Roman" w:hAnsi="Times New Roman" w:eastAsia="微软雅黑" w:cs="Times New Roman"/>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3"/>
  </w:num>
  <w:num w:numId="2">
    <w:abstractNumId w:val="4"/>
  </w:num>
  <w:num w:numId="3">
    <w:abstractNumId w:val="2"/>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IwNjViMGJiNmU0ZTgzNDUzMzgyYzVhMzQ5MDg2ZjUifQ=="/>
  </w:docVars>
  <w:rsids>
    <w:rsidRoot w:val="003E7012"/>
    <w:rsid w:val="00006EC9"/>
    <w:rsid w:val="00007D79"/>
    <w:rsid w:val="00013DAD"/>
    <w:rsid w:val="00021DD3"/>
    <w:rsid w:val="000261FB"/>
    <w:rsid w:val="0003426D"/>
    <w:rsid w:val="0004546F"/>
    <w:rsid w:val="000555B3"/>
    <w:rsid w:val="0006220E"/>
    <w:rsid w:val="00083CE0"/>
    <w:rsid w:val="000A7D83"/>
    <w:rsid w:val="000B00C8"/>
    <w:rsid w:val="000B272B"/>
    <w:rsid w:val="000D033A"/>
    <w:rsid w:val="00103EE7"/>
    <w:rsid w:val="001320B5"/>
    <w:rsid w:val="001633C4"/>
    <w:rsid w:val="00181AED"/>
    <w:rsid w:val="001854ED"/>
    <w:rsid w:val="001A21FA"/>
    <w:rsid w:val="001C098D"/>
    <w:rsid w:val="001D1DC5"/>
    <w:rsid w:val="001D5598"/>
    <w:rsid w:val="001F5498"/>
    <w:rsid w:val="00231F26"/>
    <w:rsid w:val="00271EEB"/>
    <w:rsid w:val="00285044"/>
    <w:rsid w:val="0029001A"/>
    <w:rsid w:val="002C32F4"/>
    <w:rsid w:val="002C72ED"/>
    <w:rsid w:val="002E61D1"/>
    <w:rsid w:val="002E7351"/>
    <w:rsid w:val="00300650"/>
    <w:rsid w:val="00304BF7"/>
    <w:rsid w:val="00307E03"/>
    <w:rsid w:val="00324753"/>
    <w:rsid w:val="00361197"/>
    <w:rsid w:val="00387348"/>
    <w:rsid w:val="003D4547"/>
    <w:rsid w:val="003D6727"/>
    <w:rsid w:val="003E5877"/>
    <w:rsid w:val="003E6A2E"/>
    <w:rsid w:val="003E7012"/>
    <w:rsid w:val="00414A67"/>
    <w:rsid w:val="0045088E"/>
    <w:rsid w:val="00453BE0"/>
    <w:rsid w:val="00463C4F"/>
    <w:rsid w:val="00470457"/>
    <w:rsid w:val="00471175"/>
    <w:rsid w:val="00474A3E"/>
    <w:rsid w:val="00492E89"/>
    <w:rsid w:val="004B0B33"/>
    <w:rsid w:val="004B620B"/>
    <w:rsid w:val="004C250B"/>
    <w:rsid w:val="004D7CC1"/>
    <w:rsid w:val="004D7E60"/>
    <w:rsid w:val="004F1EAD"/>
    <w:rsid w:val="00510DA5"/>
    <w:rsid w:val="005155E9"/>
    <w:rsid w:val="005322B7"/>
    <w:rsid w:val="00571BE6"/>
    <w:rsid w:val="00591608"/>
    <w:rsid w:val="005942FF"/>
    <w:rsid w:val="005B2F01"/>
    <w:rsid w:val="005B5471"/>
    <w:rsid w:val="005B5A4A"/>
    <w:rsid w:val="005B7BFF"/>
    <w:rsid w:val="005C2ADC"/>
    <w:rsid w:val="005E2A59"/>
    <w:rsid w:val="005E5692"/>
    <w:rsid w:val="005F1B3C"/>
    <w:rsid w:val="005F32E9"/>
    <w:rsid w:val="006050A1"/>
    <w:rsid w:val="00635131"/>
    <w:rsid w:val="00635437"/>
    <w:rsid w:val="006416DD"/>
    <w:rsid w:val="00660588"/>
    <w:rsid w:val="006624EA"/>
    <w:rsid w:val="00665974"/>
    <w:rsid w:val="006A2277"/>
    <w:rsid w:val="006C7DD8"/>
    <w:rsid w:val="006D395D"/>
    <w:rsid w:val="006E480C"/>
    <w:rsid w:val="00711BF7"/>
    <w:rsid w:val="00714E8F"/>
    <w:rsid w:val="007C4047"/>
    <w:rsid w:val="007D0A81"/>
    <w:rsid w:val="007F1B52"/>
    <w:rsid w:val="007F2248"/>
    <w:rsid w:val="007F3FB8"/>
    <w:rsid w:val="0080411B"/>
    <w:rsid w:val="00823A39"/>
    <w:rsid w:val="008354DA"/>
    <w:rsid w:val="0086468A"/>
    <w:rsid w:val="00871A75"/>
    <w:rsid w:val="00876D74"/>
    <w:rsid w:val="0088645D"/>
    <w:rsid w:val="00895D98"/>
    <w:rsid w:val="008A322C"/>
    <w:rsid w:val="008B5A6F"/>
    <w:rsid w:val="00917EED"/>
    <w:rsid w:val="009530B1"/>
    <w:rsid w:val="00957110"/>
    <w:rsid w:val="009728CE"/>
    <w:rsid w:val="00974991"/>
    <w:rsid w:val="009C1B30"/>
    <w:rsid w:val="009F0051"/>
    <w:rsid w:val="009F7A95"/>
    <w:rsid w:val="00A1299D"/>
    <w:rsid w:val="00A132D7"/>
    <w:rsid w:val="00A36B1B"/>
    <w:rsid w:val="00A408B1"/>
    <w:rsid w:val="00A42517"/>
    <w:rsid w:val="00A510DC"/>
    <w:rsid w:val="00A61948"/>
    <w:rsid w:val="00A6613F"/>
    <w:rsid w:val="00A66BCF"/>
    <w:rsid w:val="00AA301B"/>
    <w:rsid w:val="00AE17F6"/>
    <w:rsid w:val="00AE5DC4"/>
    <w:rsid w:val="00B12E41"/>
    <w:rsid w:val="00B14654"/>
    <w:rsid w:val="00B64155"/>
    <w:rsid w:val="00B84795"/>
    <w:rsid w:val="00BB168C"/>
    <w:rsid w:val="00BC0E95"/>
    <w:rsid w:val="00BC1BE2"/>
    <w:rsid w:val="00BD0B7B"/>
    <w:rsid w:val="00BE0C44"/>
    <w:rsid w:val="00BE11BE"/>
    <w:rsid w:val="00BE69AE"/>
    <w:rsid w:val="00BF1A26"/>
    <w:rsid w:val="00C12B58"/>
    <w:rsid w:val="00C15050"/>
    <w:rsid w:val="00C17D0C"/>
    <w:rsid w:val="00C3518F"/>
    <w:rsid w:val="00C85ECF"/>
    <w:rsid w:val="00C86FAA"/>
    <w:rsid w:val="00CB408C"/>
    <w:rsid w:val="00CC5139"/>
    <w:rsid w:val="00CE2067"/>
    <w:rsid w:val="00CE45FE"/>
    <w:rsid w:val="00D06038"/>
    <w:rsid w:val="00D31F99"/>
    <w:rsid w:val="00D51CE1"/>
    <w:rsid w:val="00D555DA"/>
    <w:rsid w:val="00D57AFC"/>
    <w:rsid w:val="00D64738"/>
    <w:rsid w:val="00D75DDF"/>
    <w:rsid w:val="00D90CEA"/>
    <w:rsid w:val="00D961B1"/>
    <w:rsid w:val="00D9633F"/>
    <w:rsid w:val="00DB636B"/>
    <w:rsid w:val="00DD5480"/>
    <w:rsid w:val="00DF2238"/>
    <w:rsid w:val="00E14DF8"/>
    <w:rsid w:val="00E200F6"/>
    <w:rsid w:val="00E208BF"/>
    <w:rsid w:val="00E62C97"/>
    <w:rsid w:val="00E810DC"/>
    <w:rsid w:val="00E82645"/>
    <w:rsid w:val="00EA6C3A"/>
    <w:rsid w:val="00EB21D4"/>
    <w:rsid w:val="00EB4634"/>
    <w:rsid w:val="00EF1B99"/>
    <w:rsid w:val="00F2720C"/>
    <w:rsid w:val="00F53701"/>
    <w:rsid w:val="00F65492"/>
    <w:rsid w:val="00F66138"/>
    <w:rsid w:val="00F81315"/>
    <w:rsid w:val="00F929D7"/>
    <w:rsid w:val="00FA5336"/>
    <w:rsid w:val="00FD15E1"/>
    <w:rsid w:val="00FD2DC2"/>
    <w:rsid w:val="00FD4820"/>
    <w:rsid w:val="00FE4CDD"/>
    <w:rsid w:val="00FF4269"/>
    <w:rsid w:val="04145F3F"/>
    <w:rsid w:val="1DC1293E"/>
    <w:rsid w:val="20BC756A"/>
    <w:rsid w:val="21D57EB5"/>
    <w:rsid w:val="27BC2FD7"/>
    <w:rsid w:val="3E271EFF"/>
    <w:rsid w:val="52E114DE"/>
    <w:rsid w:val="67133AF0"/>
    <w:rsid w:val="69B405F3"/>
    <w:rsid w:val="78B449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3"/>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15"/>
    <w:semiHidden/>
    <w:unhideWhenUsed/>
    <w:qFormat/>
    <w:uiPriority w:val="9"/>
    <w:pPr>
      <w:keepNext/>
      <w:keepLines/>
      <w:spacing w:before="260" w:after="260" w:line="416" w:lineRule="auto"/>
      <w:outlineLvl w:val="2"/>
    </w:pPr>
    <w:rPr>
      <w:b/>
      <w:bCs/>
      <w:sz w:val="32"/>
      <w:szCs w:val="32"/>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22"/>
    <w:rPr>
      <w:b/>
      <w:bCs/>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paragraph" w:styleId="12">
    <w:name w:val="List Paragraph"/>
    <w:basedOn w:val="1"/>
    <w:unhideWhenUsed/>
    <w:uiPriority w:val="99"/>
    <w:pPr>
      <w:ind w:firstLine="420" w:firstLineChars="200"/>
    </w:pPr>
  </w:style>
  <w:style w:type="character" w:customStyle="1" w:styleId="13">
    <w:name w:val="标题 2 字符"/>
    <w:basedOn w:val="8"/>
    <w:link w:val="2"/>
    <w:semiHidden/>
    <w:uiPriority w:val="9"/>
    <w:rPr>
      <w:rFonts w:asciiTheme="majorHAnsi" w:hAnsiTheme="majorHAnsi" w:eastAsiaTheme="majorEastAsia" w:cstheme="majorBidi"/>
      <w:b/>
      <w:bCs/>
      <w:kern w:val="2"/>
      <w:sz w:val="32"/>
      <w:szCs w:val="32"/>
    </w:rPr>
  </w:style>
  <w:style w:type="paragraph" w:customStyle="1" w:styleId="14">
    <w:name w:val="ds-markdown-paragraph"/>
    <w:basedOn w:val="1"/>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5">
    <w:name w:val="标题 3 字符"/>
    <w:basedOn w:val="8"/>
    <w:link w:val="3"/>
    <w:semiHidden/>
    <w:uiPriority w:val="9"/>
    <w:rPr>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0" Type="http://schemas.openxmlformats.org/officeDocument/2006/relationships/fontTable" Target="fontTable.xml"/><Relationship Id="rId5" Type="http://schemas.openxmlformats.org/officeDocument/2006/relationships/image" Target="media/image2.png"/><Relationship Id="rId49" Type="http://schemas.openxmlformats.org/officeDocument/2006/relationships/customXml" Target="../customXml/item1.xml"/><Relationship Id="rId48" Type="http://schemas.openxmlformats.org/officeDocument/2006/relationships/numbering" Target="numbering.xml"/><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jpe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jpeg"/><Relationship Id="rId40" Type="http://schemas.openxmlformats.org/officeDocument/2006/relationships/image" Target="media/image37.jpe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jpeg"/><Relationship Id="rId27" Type="http://schemas.openxmlformats.org/officeDocument/2006/relationships/image" Target="media/image24.jpeg"/><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1ED807-555B-4889-AC16-022162DA365E}">
  <ds:schemaRefs/>
</ds:datastoreItem>
</file>

<file path=docProps/app.xml><?xml version="1.0" encoding="utf-8"?>
<Properties xmlns="http://schemas.openxmlformats.org/officeDocument/2006/extended-properties" xmlns:vt="http://schemas.openxmlformats.org/officeDocument/2006/docPropsVTypes">
  <Template>Normal</Template>
  <Pages>24</Pages>
  <Words>979</Words>
  <Characters>5224</Characters>
  <Lines>312</Lines>
  <Paragraphs>172</Paragraphs>
  <TotalTime>8</TotalTime>
  <ScaleCrop>false</ScaleCrop>
  <LinksUpToDate>false</LinksUpToDate>
  <CharactersWithSpaces>6148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2026-06-20T15:45:00Z</dcterms:created>
  <dc:creator>sen kun</dc:creator>
  <cp:lastModifiedBy>明年给你送花来</cp:lastModifiedBy>
  <dcterms:modified xsi:type="dcterms:W3CDTF">2026-06-23T07:59:16Z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C19BC7724CDE4435932D67ED90F928AB_13</vt:lpwstr>
  </property>
  <property fmtid="{D5CDD505-2E9C-101B-9397-08002B2CF9AE}" pid="4" name="KSOTemplateDocerSaveRecord">
    <vt:lpwstr>eyJoZGlkIjoiMTBkNGY3YzZmODIwODljNmI5M2QxYjY2ZGM5Y2IxODQiLCJ1c2VySWQiOiIzNTE1MzUyODMifQ==</vt:lpwstr>
  </property>
</Properties>
</file>